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2FB22" w14:textId="77777777" w:rsidR="00091EE4" w:rsidRDefault="000F20DF">
      <w:pPr>
        <w:spacing w:after="0" w:line="259" w:lineRule="auto"/>
        <w:ind w:left="10" w:right="43" w:hanging="10"/>
        <w:jc w:val="right"/>
      </w:pPr>
      <w:r>
        <w:rPr>
          <w:color w:val="797979"/>
          <w:sz w:val="20"/>
        </w:rPr>
        <w:t xml:space="preserve">V1.0 </w:t>
      </w:r>
    </w:p>
    <w:p w14:paraId="0CD91668" w14:textId="77777777" w:rsidR="00091EE4" w:rsidRDefault="000F20DF">
      <w:pPr>
        <w:spacing w:after="249" w:line="259" w:lineRule="auto"/>
        <w:ind w:left="0" w:firstLine="0"/>
        <w:jc w:val="right"/>
      </w:pPr>
      <w:r>
        <w:rPr>
          <w:color w:val="797979"/>
          <w:sz w:val="20"/>
        </w:rPr>
        <w:t xml:space="preserve"> </w:t>
      </w:r>
    </w:p>
    <w:p w14:paraId="7F3D3918" w14:textId="77777777" w:rsidR="00091EE4" w:rsidRDefault="000F20DF">
      <w:pPr>
        <w:spacing w:after="163" w:line="259" w:lineRule="auto"/>
        <w:ind w:left="4" w:firstLine="0"/>
        <w:jc w:val="center"/>
      </w:pPr>
      <w:r>
        <w:t xml:space="preserve"> </w:t>
      </w:r>
    </w:p>
    <w:p w14:paraId="6AC43917" w14:textId="77777777" w:rsidR="00091EE4" w:rsidRDefault="000F20DF">
      <w:pPr>
        <w:spacing w:after="259" w:line="259" w:lineRule="auto"/>
        <w:ind w:left="4" w:firstLine="0"/>
        <w:jc w:val="center"/>
      </w:pPr>
      <w:r>
        <w:t xml:space="preserve"> </w:t>
      </w:r>
    </w:p>
    <w:p w14:paraId="04CF0C70" w14:textId="2C2552F3" w:rsidR="00091EE4" w:rsidRDefault="000F20DF">
      <w:pPr>
        <w:pStyle w:val="Overskrift1"/>
        <w:spacing w:after="65" w:line="265" w:lineRule="auto"/>
        <w:ind w:left="1926" w:hanging="1325"/>
        <w:jc w:val="left"/>
      </w:pPr>
      <w:r>
        <w:t>AVTALE OM HÅNDTERING OG BESKYTTELSE AV KRAFTSENSITIV INFORMASJON</w:t>
      </w:r>
      <w:r w:rsidR="00A07439">
        <w:t xml:space="preserve"> </w:t>
      </w:r>
      <w:r w:rsidR="00A07439" w:rsidRPr="00A07439">
        <w:t>OG</w:t>
      </w:r>
      <w:r w:rsidR="00A07439">
        <w:t xml:space="preserve"> ANNEN</w:t>
      </w:r>
      <w:r w:rsidR="00A07439" w:rsidRPr="00A07439">
        <w:t xml:space="preserve"> INFORMASJON OM SYSTEMER SOM ER VIKTIGE FOR KRAFTLEVERANSE OG SAMFUNNSKRITISK INFRASTRUKTUR</w:t>
      </w:r>
    </w:p>
    <w:p w14:paraId="161CD984" w14:textId="77777777" w:rsidR="00091EE4" w:rsidRDefault="000F20DF">
      <w:pPr>
        <w:spacing w:after="165" w:line="259" w:lineRule="auto"/>
        <w:ind w:left="4" w:firstLine="0"/>
        <w:jc w:val="center"/>
      </w:pPr>
      <w:r>
        <w:t xml:space="preserve"> </w:t>
      </w:r>
    </w:p>
    <w:p w14:paraId="6BD15299" w14:textId="77777777" w:rsidR="00091EE4" w:rsidRDefault="000F20DF">
      <w:pPr>
        <w:spacing w:after="161"/>
        <w:ind w:left="2569" w:right="43" w:firstLine="0"/>
      </w:pPr>
      <w:r>
        <w:t xml:space="preserve">i henhold til kraftberedskapsforskriften </w:t>
      </w:r>
    </w:p>
    <w:p w14:paraId="585AB9E2" w14:textId="77777777" w:rsidR="00091EE4" w:rsidRDefault="000F20DF">
      <w:pPr>
        <w:spacing w:after="165" w:line="259" w:lineRule="auto"/>
        <w:ind w:left="5" w:firstLine="0"/>
        <w:jc w:val="center"/>
      </w:pPr>
      <w:r>
        <w:t xml:space="preserve"> </w:t>
      </w:r>
    </w:p>
    <w:p w14:paraId="2B99E826" w14:textId="77777777" w:rsidR="00091EE4" w:rsidRDefault="000F20DF">
      <w:pPr>
        <w:spacing w:after="156" w:line="265" w:lineRule="auto"/>
        <w:ind w:left="379" w:right="421" w:hanging="10"/>
        <w:jc w:val="center"/>
      </w:pPr>
      <w:r>
        <w:t xml:space="preserve">mellom </w:t>
      </w:r>
    </w:p>
    <w:p w14:paraId="4A6BB380" w14:textId="77777777" w:rsidR="00091EE4" w:rsidRDefault="000F20DF">
      <w:pPr>
        <w:spacing w:after="259" w:line="259" w:lineRule="auto"/>
        <w:ind w:left="5" w:firstLine="0"/>
        <w:jc w:val="center"/>
      </w:pPr>
      <w:r>
        <w:t xml:space="preserve"> </w:t>
      </w:r>
    </w:p>
    <w:p w14:paraId="20D20A19" w14:textId="04ECABB4" w:rsidR="00091EE4" w:rsidRPr="00B60DE4" w:rsidRDefault="00A1312C">
      <w:pPr>
        <w:pStyle w:val="Overskrift1"/>
        <w:ind w:left="10" w:right="56"/>
      </w:pPr>
      <w:r>
        <w:t>Fagne</w:t>
      </w:r>
      <w:r w:rsidR="00A25E74" w:rsidRPr="00B60DE4">
        <w:t xml:space="preserve"> AS</w:t>
      </w:r>
      <w:r w:rsidR="000F20DF" w:rsidRPr="00B60DE4">
        <w:t xml:space="preserve"> </w:t>
      </w:r>
    </w:p>
    <w:p w14:paraId="34DA1755" w14:textId="77777777" w:rsidR="00091EE4" w:rsidRPr="00B60DE4" w:rsidRDefault="000F20DF">
      <w:pPr>
        <w:spacing w:after="156" w:line="265" w:lineRule="auto"/>
        <w:ind w:left="379" w:right="423" w:hanging="10"/>
        <w:jc w:val="center"/>
      </w:pPr>
      <w:r w:rsidRPr="00B60DE4">
        <w:t xml:space="preserve">Org.nr.: </w:t>
      </w:r>
      <w:r w:rsidR="00A25E74" w:rsidRPr="00B60DE4">
        <w:t>915 636 756 MVA</w:t>
      </w:r>
    </w:p>
    <w:p w14:paraId="2DBDDED6" w14:textId="77777777" w:rsidR="00091EE4" w:rsidRDefault="000F20DF">
      <w:pPr>
        <w:spacing w:after="165" w:line="259" w:lineRule="auto"/>
        <w:ind w:left="10" w:right="56" w:hanging="10"/>
        <w:jc w:val="center"/>
      </w:pPr>
      <w:r>
        <w:rPr>
          <w:i/>
        </w:rPr>
        <w:t xml:space="preserve">Informasjonseier </w:t>
      </w:r>
    </w:p>
    <w:p w14:paraId="681A921B" w14:textId="77777777" w:rsidR="00091EE4" w:rsidRDefault="000F20DF">
      <w:pPr>
        <w:spacing w:after="163" w:line="259" w:lineRule="auto"/>
        <w:ind w:left="4" w:firstLine="0"/>
        <w:jc w:val="center"/>
      </w:pPr>
      <w:r>
        <w:t xml:space="preserve"> </w:t>
      </w:r>
    </w:p>
    <w:p w14:paraId="5E63F1E5" w14:textId="77777777" w:rsidR="00091EE4" w:rsidRDefault="000F20DF">
      <w:pPr>
        <w:spacing w:after="156" w:line="265" w:lineRule="auto"/>
        <w:ind w:left="379" w:right="425" w:hanging="10"/>
        <w:jc w:val="center"/>
      </w:pPr>
      <w:r>
        <w:t xml:space="preserve">og </w:t>
      </w:r>
    </w:p>
    <w:p w14:paraId="615CC7EA" w14:textId="1FD963F0" w:rsidR="00D63470" w:rsidRPr="000B287B" w:rsidRDefault="00B25B1B" w:rsidP="00D63470">
      <w:pPr>
        <w:spacing w:after="259" w:line="259" w:lineRule="auto"/>
        <w:ind w:left="4" w:firstLine="0"/>
        <w:jc w:val="center"/>
        <w:rPr>
          <w:b/>
          <w:sz w:val="32"/>
          <w:szCs w:val="32"/>
        </w:rPr>
      </w:pPr>
      <w:r>
        <w:rPr>
          <w:b/>
          <w:sz w:val="32"/>
          <w:szCs w:val="32"/>
        </w:rPr>
        <w:t>_________________</w:t>
      </w:r>
    </w:p>
    <w:p w14:paraId="721DFFEC" w14:textId="77777777" w:rsidR="00091EE4" w:rsidRDefault="000F20DF">
      <w:pPr>
        <w:spacing w:after="156" w:line="265" w:lineRule="auto"/>
        <w:ind w:left="379" w:right="423" w:hanging="10"/>
        <w:jc w:val="center"/>
      </w:pPr>
      <w:r>
        <w:t xml:space="preserve">Org.nr.: 000 000 000 </w:t>
      </w:r>
    </w:p>
    <w:p w14:paraId="03EFFC4C" w14:textId="77777777" w:rsidR="00091EE4" w:rsidRDefault="000F20DF">
      <w:pPr>
        <w:pStyle w:val="Overskrift2"/>
        <w:ind w:right="53"/>
      </w:pPr>
      <w:r>
        <w:t xml:space="preserve">Informasjonsbehandler </w:t>
      </w:r>
    </w:p>
    <w:p w14:paraId="28AE90F4" w14:textId="77777777" w:rsidR="00091EE4" w:rsidRDefault="000F20DF">
      <w:pPr>
        <w:spacing w:after="165" w:line="259" w:lineRule="auto"/>
        <w:ind w:left="4" w:firstLine="0"/>
        <w:jc w:val="center"/>
      </w:pPr>
      <w:r>
        <w:t xml:space="preserve"> </w:t>
      </w:r>
    </w:p>
    <w:p w14:paraId="4BFBB3F6" w14:textId="70FB149B" w:rsidR="00091EE4" w:rsidRDefault="00B25B1B">
      <w:pPr>
        <w:spacing w:after="5423" w:line="265" w:lineRule="auto"/>
        <w:ind w:left="379" w:right="424" w:hanging="10"/>
        <w:jc w:val="center"/>
      </w:pPr>
      <w:r>
        <w:t>Dato: 20xx-xx-xx</w:t>
      </w:r>
      <w:r w:rsidR="000F20DF">
        <w:t xml:space="preserve"> </w:t>
      </w:r>
    </w:p>
    <w:p w14:paraId="1233BD9C" w14:textId="77777777" w:rsidR="00091EE4" w:rsidRDefault="000F20DF">
      <w:pPr>
        <w:spacing w:after="0" w:line="259" w:lineRule="auto"/>
        <w:ind w:left="10" w:right="43" w:hanging="10"/>
        <w:jc w:val="right"/>
      </w:pPr>
      <w:r>
        <w:rPr>
          <w:color w:val="797979"/>
          <w:sz w:val="20"/>
        </w:rPr>
        <w:lastRenderedPageBreak/>
        <w:t xml:space="preserve">Side </w:t>
      </w:r>
      <w:r>
        <w:rPr>
          <w:b/>
          <w:color w:val="797979"/>
          <w:sz w:val="20"/>
        </w:rPr>
        <w:t>1</w:t>
      </w:r>
      <w:r>
        <w:rPr>
          <w:color w:val="797979"/>
          <w:sz w:val="20"/>
        </w:rPr>
        <w:t xml:space="preserve"> av </w:t>
      </w:r>
      <w:r>
        <w:rPr>
          <w:b/>
          <w:color w:val="797979"/>
          <w:sz w:val="20"/>
        </w:rPr>
        <w:t>5</w:t>
      </w:r>
      <w:r>
        <w:rPr>
          <w:color w:val="797979"/>
          <w:sz w:val="20"/>
        </w:rPr>
        <w:t xml:space="preserve"> </w:t>
      </w:r>
    </w:p>
    <w:p w14:paraId="65FDC9F5" w14:textId="77777777" w:rsidR="00091EE4" w:rsidRDefault="000F20DF">
      <w:pPr>
        <w:spacing w:after="0" w:line="259" w:lineRule="auto"/>
        <w:ind w:left="0" w:firstLine="0"/>
        <w:jc w:val="right"/>
      </w:pPr>
      <w:r>
        <w:rPr>
          <w:color w:val="797979"/>
          <w:sz w:val="20"/>
        </w:rPr>
        <w:t xml:space="preserve"> </w:t>
      </w:r>
    </w:p>
    <w:p w14:paraId="5439B65C" w14:textId="77777777" w:rsidR="00091EE4" w:rsidRDefault="000F20DF">
      <w:pPr>
        <w:pStyle w:val="Overskrift3"/>
        <w:ind w:left="-3" w:right="1171"/>
      </w:pPr>
      <w:r>
        <w:t xml:space="preserve">1. Om avtalen </w:t>
      </w:r>
    </w:p>
    <w:p w14:paraId="4515D903" w14:textId="77777777" w:rsidR="00091EE4" w:rsidRDefault="000F20DF">
      <w:pPr>
        <w:spacing w:after="160"/>
        <w:ind w:left="415" w:right="43" w:firstLine="0"/>
      </w:pPr>
      <w:r>
        <w:t xml:space="preserve">Denne avtalen regulerer rettigheter og plikter mellom informasjonseier og informasjonsbehandler (heretter omtalt som "partene") etter:  </w:t>
      </w:r>
    </w:p>
    <w:p w14:paraId="72333003" w14:textId="77777777" w:rsidR="00091EE4" w:rsidRDefault="000F20DF">
      <w:pPr>
        <w:numPr>
          <w:ilvl w:val="0"/>
          <w:numId w:val="1"/>
        </w:numPr>
        <w:spacing w:after="4" w:line="259" w:lineRule="auto"/>
        <w:ind w:right="48" w:hanging="360"/>
      </w:pPr>
      <w:r>
        <w:t xml:space="preserve">Lov om produksjon, omforming, overføring, omsetning, fordeling og bruk av energi </w:t>
      </w:r>
    </w:p>
    <w:p w14:paraId="30C5E0D2" w14:textId="77777777" w:rsidR="00091EE4" w:rsidRPr="003031D0" w:rsidRDefault="000F20DF">
      <w:pPr>
        <w:spacing w:after="163"/>
        <w:ind w:left="720" w:right="43" w:firstLine="0"/>
        <w:rPr>
          <w:lang w:val="nn-NO"/>
        </w:rPr>
      </w:pPr>
      <w:r w:rsidRPr="003031D0">
        <w:rPr>
          <w:lang w:val="nn-NO"/>
        </w:rPr>
        <w:t xml:space="preserve">m.m. av 29. juni 1990 nr. 50 (energiloven – enl) § 9-3 </w:t>
      </w:r>
    </w:p>
    <w:p w14:paraId="324EAA56" w14:textId="2B16BD0C" w:rsidR="00091EE4" w:rsidRDefault="000F20DF">
      <w:pPr>
        <w:numPr>
          <w:ilvl w:val="0"/>
          <w:numId w:val="1"/>
        </w:numPr>
        <w:spacing w:after="218"/>
        <w:ind w:right="48" w:hanging="360"/>
      </w:pPr>
      <w:r>
        <w:t xml:space="preserve">Forskrift om sikkerhet og beredskap i kraftforsyningen av 7. juli 2012 nr. 1157, (kraftberedskapsforskriften – </w:t>
      </w:r>
      <w:proofErr w:type="spellStart"/>
      <w:r>
        <w:t>kbf</w:t>
      </w:r>
      <w:proofErr w:type="spellEnd"/>
      <w:r>
        <w:t xml:space="preserve">) kapittel 6 </w:t>
      </w:r>
    </w:p>
    <w:p w14:paraId="0EE97B1D" w14:textId="77777777" w:rsidR="00091EE4" w:rsidRDefault="000F20DF">
      <w:pPr>
        <w:pStyle w:val="Overskrift3"/>
        <w:ind w:left="-3" w:right="1171"/>
      </w:pPr>
      <w:r>
        <w:t xml:space="preserve">2. Definisjoner </w:t>
      </w:r>
    </w:p>
    <w:p w14:paraId="2E24C128" w14:textId="77777777" w:rsidR="00091EE4" w:rsidRDefault="000F20DF">
      <w:pPr>
        <w:spacing w:after="156" w:line="267" w:lineRule="auto"/>
        <w:ind w:left="425" w:right="39" w:hanging="10"/>
        <w:jc w:val="both"/>
      </w:pPr>
      <w:r>
        <w:rPr>
          <w:b/>
        </w:rPr>
        <w:t>Kraftsensitiv informasjon</w:t>
      </w:r>
      <w:r>
        <w:t xml:space="preserve"> er spesifikke og inngående opplysninger om anlegg, funksjoner, systemer og annet i kraftforsyningen som kan brukes til å påføre skade eller forstyrre levering av kraft, dersom opplysningene blir kjent for uvedkommende. </w:t>
      </w:r>
    </w:p>
    <w:p w14:paraId="5312E928" w14:textId="03812055" w:rsidR="00091EE4" w:rsidRDefault="000F20DF">
      <w:pPr>
        <w:spacing w:after="156" w:line="267" w:lineRule="auto"/>
        <w:ind w:left="425" w:right="39" w:hanging="10"/>
        <w:jc w:val="both"/>
      </w:pPr>
      <w:r>
        <w:rPr>
          <w:b/>
        </w:rPr>
        <w:t xml:space="preserve">Behandling </w:t>
      </w:r>
      <w:r>
        <w:t>av kraftsensitiv informasjon</w:t>
      </w:r>
      <w:r>
        <w:rPr>
          <w:b/>
        </w:rPr>
        <w:t xml:space="preserve"> </w:t>
      </w:r>
      <w:r>
        <w:t>omfatter fremstilling, innsamling, regist</w:t>
      </w:r>
      <w:r w:rsidR="002555DD">
        <w:t>r</w:t>
      </w:r>
      <w:r>
        <w:t xml:space="preserve">ering, sammenstilling, prosessering, </w:t>
      </w:r>
      <w:proofErr w:type="gramStart"/>
      <w:r>
        <w:t>anvendelse</w:t>
      </w:r>
      <w:proofErr w:type="gramEnd"/>
      <w:r>
        <w:t xml:space="preserve">, lagring, forvaltning, utveksling, deling, avhending, </w:t>
      </w:r>
      <w:r>
        <w:rPr>
          <w:b/>
        </w:rPr>
        <w:t>håndtering</w:t>
      </w:r>
      <w:r>
        <w:t xml:space="preserve"> </w:t>
      </w:r>
      <w:r>
        <w:rPr>
          <w:b/>
        </w:rPr>
        <w:t>og beskyttelse</w:t>
      </w:r>
      <w:r>
        <w:t xml:space="preserve"> av opplysninger. Noen av de opplistede aktivitetene er overlappende. </w:t>
      </w:r>
      <w:r>
        <w:rPr>
          <w:b/>
        </w:rPr>
        <w:t xml:space="preserve"> </w:t>
      </w:r>
    </w:p>
    <w:p w14:paraId="17878444" w14:textId="72A6F1E0" w:rsidR="00091EE4" w:rsidRDefault="000F20DF">
      <w:pPr>
        <w:spacing w:after="156" w:line="267" w:lineRule="auto"/>
        <w:ind w:left="425" w:right="39" w:hanging="10"/>
        <w:jc w:val="both"/>
      </w:pPr>
      <w:r>
        <w:rPr>
          <w:b/>
        </w:rPr>
        <w:t>Informasjonseier</w:t>
      </w:r>
      <w:r>
        <w:t xml:space="preserve"> er en virksomhet med funksjon innen kraftforsyningen som rettmessig utøver ansvar for kraftsensitiv informasjon</w:t>
      </w:r>
      <w:r w:rsidR="00CA75F1" w:rsidRPr="00CA75F1">
        <w:t xml:space="preserve"> </w:t>
      </w:r>
      <w:r w:rsidR="00CA75F1">
        <w:t xml:space="preserve">og </w:t>
      </w:r>
      <w:r w:rsidR="00CA75F1" w:rsidRPr="00CA75F1">
        <w:t>annen informasjon om systemer som er viktige for kraftleveranse og samfunnskritisk infrastruktur</w:t>
      </w:r>
      <w:r>
        <w:t xml:space="preserve">, og fastsetter rammer og instruks for håndtering, beskyttelse og behandling av </w:t>
      </w:r>
      <w:r w:rsidR="002555DD">
        <w:t>kraftsensitiv informasjon</w:t>
      </w:r>
      <w:r>
        <w:t xml:space="preserve">. </w:t>
      </w:r>
    </w:p>
    <w:p w14:paraId="44E9EB49" w14:textId="09E511F3" w:rsidR="00091EE4" w:rsidRDefault="000F20DF">
      <w:pPr>
        <w:spacing w:after="212" w:line="267" w:lineRule="auto"/>
        <w:ind w:left="425" w:right="39" w:hanging="10"/>
        <w:jc w:val="both"/>
      </w:pPr>
      <w:r>
        <w:rPr>
          <w:b/>
        </w:rPr>
        <w:t>Informasjonsbehandler</w:t>
      </w:r>
      <w:r>
        <w:t xml:space="preserve"> er en virksomhet som innenfor det fastsatte formålet i denne avtalen behandler kraftsensitiv informasjon </w:t>
      </w:r>
      <w:r w:rsidR="00A07439" w:rsidRPr="00A07439">
        <w:t>eller</w:t>
      </w:r>
      <w:r w:rsidR="00A07439">
        <w:t xml:space="preserve"> annen</w:t>
      </w:r>
      <w:r w:rsidR="00A07439" w:rsidRPr="00A07439">
        <w:t xml:space="preserve"> informasjon om systemer som er viktige for kraftleveranse og samfunnskritisk infrastruktur </w:t>
      </w:r>
      <w:r>
        <w:t xml:space="preserve">på vegne av informasjonseier som del av en tjeneste- eller vareleveranse. </w:t>
      </w:r>
    </w:p>
    <w:p w14:paraId="799045C4" w14:textId="5DCE9CD2" w:rsidR="00F902A4" w:rsidRDefault="00F902A4" w:rsidP="00707DC4">
      <w:pPr>
        <w:spacing w:after="212" w:line="267" w:lineRule="auto"/>
        <w:ind w:left="425" w:right="39" w:hanging="10"/>
        <w:jc w:val="both"/>
      </w:pPr>
      <w:r w:rsidRPr="002F5CE3">
        <w:rPr>
          <w:b/>
        </w:rPr>
        <w:t xml:space="preserve">Tilfredsstillende informasjonssikkerhet </w:t>
      </w:r>
      <w:r w:rsidRPr="002F5CE3">
        <w:t xml:space="preserve">oppnås når informasjonen er beskyttet i henhold til gjeldene lovverk samt informasjonseiers trussel- og risikovurderinger. PST sin trusselvurdering </w:t>
      </w:r>
      <w:r>
        <w:t>vil inngå som et</w:t>
      </w:r>
      <w:r w:rsidRPr="002F5CE3">
        <w:t xml:space="preserve"> viktig </w:t>
      </w:r>
      <w:r>
        <w:t>vurderingsmoment</w:t>
      </w:r>
      <w:r w:rsidRPr="002F5CE3">
        <w:t xml:space="preserve"> </w:t>
      </w:r>
      <w:r>
        <w:t>i</w:t>
      </w:r>
      <w:r w:rsidRPr="002F5CE3">
        <w:t xml:space="preserve"> den totale trusselvurderingen. Informasjonseier benytter NSM sine grunnprinsipper for informasjonssikkerhet som grunnlag for arbeid kny</w:t>
      </w:r>
      <w:r>
        <w:t>ttet til informasjonssikkerhet.</w:t>
      </w:r>
    </w:p>
    <w:p w14:paraId="1E7EB91D" w14:textId="77777777" w:rsidR="00091EE4" w:rsidRDefault="000F20DF">
      <w:pPr>
        <w:pStyle w:val="Overskrift3"/>
        <w:ind w:left="-3" w:right="1171"/>
      </w:pPr>
      <w:r>
        <w:t xml:space="preserve">3. Formål </w:t>
      </w:r>
    </w:p>
    <w:p w14:paraId="7E904833" w14:textId="1BD62E55" w:rsidR="00091EE4" w:rsidRDefault="000F20DF">
      <w:pPr>
        <w:spacing w:after="220"/>
        <w:ind w:left="415" w:right="43" w:firstLine="0"/>
      </w:pPr>
      <w:r>
        <w:t xml:space="preserve">Avtalen skal sikre at håndtering og beskyttelse av kraftsensitiv informasjon </w:t>
      </w:r>
      <w:r w:rsidR="00CA75F1">
        <w:t xml:space="preserve">og </w:t>
      </w:r>
      <w:r w:rsidR="00CA75F1" w:rsidRPr="00CA75F1">
        <w:t xml:space="preserve">annen informasjon om systemer som er viktige for kraftleveranse og samfunnskritisk infrastruktur </w:t>
      </w:r>
      <w:r>
        <w:t xml:space="preserve">hos informasjonsbehandler overholder krav til taushetsplikt og sikkerhetsmessige krav. </w:t>
      </w:r>
    </w:p>
    <w:p w14:paraId="002ED55A" w14:textId="77777777" w:rsidR="00091EE4" w:rsidRDefault="000F20DF">
      <w:pPr>
        <w:pStyle w:val="Overskrift3"/>
        <w:ind w:left="-3" w:right="1171"/>
      </w:pPr>
      <w:r>
        <w:t xml:space="preserve">4. Rammer og omfang </w:t>
      </w:r>
    </w:p>
    <w:p w14:paraId="1FBB84E3" w14:textId="4223EF53" w:rsidR="00091EE4" w:rsidRPr="002F5CE3" w:rsidRDefault="000F20DF">
      <w:pPr>
        <w:spacing w:after="156" w:line="267" w:lineRule="auto"/>
        <w:ind w:left="425" w:right="39" w:hanging="10"/>
        <w:jc w:val="both"/>
      </w:pPr>
      <w:r>
        <w:t>Denne avtalen gjelder all kraftsensitiv informasjon</w:t>
      </w:r>
      <w:r w:rsidR="00CA75F1">
        <w:t xml:space="preserve"> </w:t>
      </w:r>
      <w:r>
        <w:t xml:space="preserve">som informasjonsbehandler </w:t>
      </w:r>
      <w:r w:rsidR="006E6A41">
        <w:t xml:space="preserve">får tilgang til og/eller behandler </w:t>
      </w:r>
      <w:r>
        <w:t xml:space="preserve">i forbindelse </w:t>
      </w:r>
      <w:r w:rsidRPr="00B25B1B">
        <w:t>med</w:t>
      </w:r>
      <w:r w:rsidR="00707DC4">
        <w:t xml:space="preserve"> deltakelse i konkurranse om grunnarbeid og bygging av transformatorbygg samt etablering av kabelgrøft – Haugaland Næringspark, samt</w:t>
      </w:r>
      <w:r w:rsidR="00A76A72">
        <w:t xml:space="preserve"> </w:t>
      </w:r>
      <w:r w:rsidR="00396BF9">
        <w:t xml:space="preserve">i forbindelse med </w:t>
      </w:r>
      <w:r w:rsidR="00A76A72">
        <w:t>utførelse av kontrakten dersom leverandøren skulle bli tildelt denne.</w:t>
      </w:r>
    </w:p>
    <w:p w14:paraId="4EDB0CBC" w14:textId="3CC67FBA" w:rsidR="002F5CE3" w:rsidRDefault="000F20DF">
      <w:pPr>
        <w:spacing w:after="156" w:line="267" w:lineRule="auto"/>
        <w:ind w:left="425" w:right="39" w:hanging="10"/>
        <w:jc w:val="both"/>
      </w:pPr>
      <w:r>
        <w:t>Informasjonseier har til enhver tid full rådighet over den kraftsensitive informasjonen</w:t>
      </w:r>
      <w:r w:rsidR="00CA75F1" w:rsidRPr="00CA75F1">
        <w:t xml:space="preserve"> </w:t>
      </w:r>
      <w:r w:rsidR="00CA75F1">
        <w:t xml:space="preserve">og </w:t>
      </w:r>
      <w:r w:rsidR="00CA75F1" w:rsidRPr="00CA75F1">
        <w:t>annen informasjon om systemer som er viktige for kraftleveranse og samfunnskritisk infrastruktur</w:t>
      </w:r>
      <w:r>
        <w:t xml:space="preserve"> som er overlevert eller meddelt til informasjonsbehandler etter denne </w:t>
      </w:r>
      <w:r>
        <w:lastRenderedPageBreak/>
        <w:t>avtalen. Informasjonseier har rett til å kontrollere forvaltning og behandling av kraftsensitiv informasjon</w:t>
      </w:r>
      <w:r w:rsidR="00CA75F1" w:rsidRPr="00CA75F1">
        <w:t xml:space="preserve"> </w:t>
      </w:r>
      <w:r w:rsidR="00CA75F1">
        <w:t xml:space="preserve">og </w:t>
      </w:r>
      <w:r w:rsidR="00CA75F1" w:rsidRPr="00CA75F1">
        <w:t>annen informasjon om systemer som er viktige for kraftleveranse og samfunnskritisk infrastruktur</w:t>
      </w:r>
      <w:r>
        <w:t xml:space="preserve"> hos informasjonsbehandler.  </w:t>
      </w:r>
    </w:p>
    <w:p w14:paraId="5A855EE7" w14:textId="5759D561" w:rsidR="00091EE4" w:rsidRDefault="002F5CE3">
      <w:pPr>
        <w:spacing w:after="156" w:line="267" w:lineRule="auto"/>
        <w:ind w:left="425" w:right="39" w:hanging="10"/>
        <w:jc w:val="both"/>
      </w:pPr>
      <w:r w:rsidRPr="002F5CE3">
        <w:t>Informasjonsbehandler beholder opphavs- og eiendomsrett til egne fremstilte opplysninger, men er forpliktet til å beskytte kraftsensitive opplysninger og dokumentasjon</w:t>
      </w:r>
      <w:r w:rsidR="00CA75F1">
        <w:t xml:space="preserve">, samt </w:t>
      </w:r>
      <w:r w:rsidR="00CA75F1" w:rsidRPr="00CA75F1">
        <w:t>annen informasjon om systemer som er viktige for kraftleveranse og samfunnskritisk infrastruktur</w:t>
      </w:r>
      <w:r w:rsidR="00CA75F1">
        <w:t xml:space="preserve"> og dokumentasjon,</w:t>
      </w:r>
      <w:r w:rsidRPr="002F5CE3">
        <w:t xml:space="preserve"> i henhold til denne avtalen.</w:t>
      </w:r>
    </w:p>
    <w:p w14:paraId="4996B343" w14:textId="5A6C3FCB" w:rsidR="00091EE4" w:rsidRDefault="000F20DF">
      <w:pPr>
        <w:spacing w:after="218"/>
        <w:ind w:left="415" w:right="43" w:firstLine="0"/>
      </w:pPr>
      <w:r>
        <w:t>Den kraftsensitive informasjonen</w:t>
      </w:r>
      <w:r w:rsidR="00CA75F1" w:rsidRPr="00CA75F1">
        <w:t xml:space="preserve"> </w:t>
      </w:r>
      <w:r w:rsidR="00CA75F1">
        <w:t xml:space="preserve">og </w:t>
      </w:r>
      <w:r w:rsidR="00CA75F1" w:rsidRPr="00CA75F1">
        <w:t>annen informasjon om systemer som er viktige for kraftleveranse og samfunnskritisk infrastruktur</w:t>
      </w:r>
      <w:r>
        <w:t xml:space="preserve"> skal benyttes til de formålene som er beskrevet eller følger av denne avtalen, og senere skriftlige avtaler mellom partene. Behandling av den kraftsensitive informasjonen</w:t>
      </w:r>
      <w:r w:rsidR="00CA75F1">
        <w:t>,</w:t>
      </w:r>
      <w:r w:rsidR="00CA75F1" w:rsidRPr="00CA75F1">
        <w:t xml:space="preserve"> </w:t>
      </w:r>
      <w:r w:rsidR="00CA75F1">
        <w:t xml:space="preserve">eller </w:t>
      </w:r>
      <w:r w:rsidR="00CA75F1" w:rsidRPr="00CA75F1">
        <w:t>annen informasjon om systemer som er viktige for kraftleveranse og samfunnskritisk infrastruktur</w:t>
      </w:r>
      <w:r w:rsidR="00CA75F1">
        <w:t>,</w:t>
      </w:r>
      <w:r>
        <w:t xml:space="preserve"> for andre formål, eller videreformidling, kan kun skje når nærmere skriftlig samtykke fra informasjonseier foreligger.  </w:t>
      </w:r>
    </w:p>
    <w:p w14:paraId="3567E808" w14:textId="77777777" w:rsidR="00091EE4" w:rsidRDefault="000F20DF">
      <w:pPr>
        <w:pStyle w:val="Overskrift3"/>
        <w:ind w:left="-3" w:right="1171"/>
      </w:pPr>
      <w:r>
        <w:t xml:space="preserve">5. Plikter og rettigheter for informasjonseier </w:t>
      </w:r>
    </w:p>
    <w:p w14:paraId="6E3D5AD0" w14:textId="77777777" w:rsidR="00091EE4" w:rsidRDefault="000F20DF">
      <w:pPr>
        <w:spacing w:after="181"/>
        <w:ind w:left="415" w:right="43" w:firstLine="0"/>
      </w:pPr>
      <w:r>
        <w:t xml:space="preserve">Informasjonseier skal </w:t>
      </w:r>
    </w:p>
    <w:p w14:paraId="42D1CA95" w14:textId="77777777" w:rsidR="00091EE4" w:rsidRDefault="000F20DF">
      <w:pPr>
        <w:ind w:left="785" w:right="43"/>
      </w:pPr>
      <w:r>
        <w:rPr>
          <w:rFonts w:ascii="Segoe UI Symbol" w:eastAsia="Segoe UI Symbol" w:hAnsi="Segoe UI Symbol" w:cs="Segoe UI Symbol"/>
        </w:rPr>
        <w:t>−</w:t>
      </w:r>
      <w:r>
        <w:t xml:space="preserve"> etterleve de forpliktelser som følger av energiloven, kraftberedskapsforskriften og andre lovlige vedtak i </w:t>
      </w:r>
      <w:proofErr w:type="gramStart"/>
      <w:r>
        <w:t>medhold av</w:t>
      </w:r>
      <w:proofErr w:type="gramEnd"/>
      <w:r>
        <w:t xml:space="preserve"> disse </w:t>
      </w:r>
    </w:p>
    <w:p w14:paraId="05559B10" w14:textId="77777777" w:rsidR="00091EE4" w:rsidRDefault="000F20DF">
      <w:pPr>
        <w:spacing w:after="35"/>
        <w:ind w:left="415" w:right="43" w:firstLine="0"/>
      </w:pPr>
      <w:r>
        <w:rPr>
          <w:rFonts w:ascii="Segoe UI Symbol" w:eastAsia="Segoe UI Symbol" w:hAnsi="Segoe UI Symbol" w:cs="Segoe UI Symbol"/>
        </w:rPr>
        <w:t>−</w:t>
      </w:r>
      <w:r>
        <w:t xml:space="preserve"> skriftlig meddele endringer i krav og bestemmelser til informasjonsbehandler </w:t>
      </w:r>
    </w:p>
    <w:p w14:paraId="402A5BA0" w14:textId="7B38DB72" w:rsidR="00091EE4" w:rsidRDefault="000F20DF">
      <w:pPr>
        <w:ind w:left="785" w:right="43"/>
      </w:pPr>
      <w:r>
        <w:rPr>
          <w:rFonts w:ascii="Segoe UI Symbol" w:eastAsia="Segoe UI Symbol" w:hAnsi="Segoe UI Symbol" w:cs="Segoe UI Symbol"/>
        </w:rPr>
        <w:t>−</w:t>
      </w:r>
      <w:r>
        <w:t xml:space="preserve"> overlevere eller dele kraftsensitiv informasjon</w:t>
      </w:r>
      <w:r w:rsidR="00CA75F1">
        <w:t>/</w:t>
      </w:r>
      <w:r w:rsidR="00CA75F1" w:rsidRPr="00CA75F1">
        <w:t>annen informasjon om systemer som er viktige for kraftleveranse og samfunnskritisk infrastruktur</w:t>
      </w:r>
      <w:r>
        <w:t xml:space="preserve"> i henhold til denne avtalen ved tjenestens/oppdragets start </w:t>
      </w:r>
    </w:p>
    <w:p w14:paraId="3409E669" w14:textId="77777777" w:rsidR="00091EE4" w:rsidRDefault="000F20DF">
      <w:pPr>
        <w:ind w:left="785" w:right="43"/>
      </w:pPr>
      <w:r>
        <w:rPr>
          <w:rFonts w:ascii="Segoe UI Symbol" w:eastAsia="Segoe UI Symbol" w:hAnsi="Segoe UI Symbol" w:cs="Segoe UI Symbol"/>
        </w:rPr>
        <w:t>−</w:t>
      </w:r>
      <w:r>
        <w:t xml:space="preserve"> ved forespørsel om videre overlevering eller deling, gi skriftlig samtykke eller avslag med begrunnelse ut fra tjenstlige behov </w:t>
      </w:r>
    </w:p>
    <w:p w14:paraId="7CCA66ED" w14:textId="7168F4F9" w:rsidR="00C72EAA" w:rsidRDefault="000F20DF" w:rsidP="006C0C2D">
      <w:pPr>
        <w:spacing w:after="220"/>
        <w:ind w:left="785" w:right="43"/>
      </w:pPr>
      <w:r>
        <w:rPr>
          <w:rFonts w:ascii="Segoe UI Symbol" w:eastAsia="Segoe UI Symbol" w:hAnsi="Segoe UI Symbol" w:cs="Segoe UI Symbol"/>
        </w:rPr>
        <w:t>−</w:t>
      </w:r>
      <w:r>
        <w:t xml:space="preserve"> ha anledning til å gjennomføre tilsyn hos informasjonsbehandler og be om dokumentasjon </w:t>
      </w:r>
      <w:proofErr w:type="gramStart"/>
      <w:r>
        <w:t>vedrørende</w:t>
      </w:r>
      <w:proofErr w:type="gramEnd"/>
      <w:r>
        <w:t xml:space="preserve"> etterlevelse av denne avtalen </w:t>
      </w:r>
    </w:p>
    <w:p w14:paraId="62EC16BD" w14:textId="77777777" w:rsidR="001A409E" w:rsidRDefault="000F20DF">
      <w:pPr>
        <w:pStyle w:val="Overskrift3"/>
        <w:spacing w:after="56" w:line="379" w:lineRule="auto"/>
        <w:ind w:left="414" w:right="1171" w:hanging="427"/>
      </w:pPr>
      <w:r>
        <w:t xml:space="preserve">6. Plikter og rettigheter for informasjonsbehandler </w:t>
      </w:r>
    </w:p>
    <w:p w14:paraId="781822C6" w14:textId="1F999B6B" w:rsidR="00091EE4" w:rsidRDefault="000F20DF">
      <w:pPr>
        <w:pStyle w:val="Overskrift3"/>
        <w:spacing w:after="56" w:line="379" w:lineRule="auto"/>
        <w:ind w:left="414" w:right="1171" w:hanging="427"/>
      </w:pPr>
      <w:r>
        <w:rPr>
          <w:b w:val="0"/>
          <w:color w:val="000000"/>
        </w:rPr>
        <w:t xml:space="preserve">Informasjonsbehandler skal </w:t>
      </w:r>
    </w:p>
    <w:p w14:paraId="50FB0BD3" w14:textId="5B59B7F1" w:rsidR="00091EE4" w:rsidRDefault="000F20DF">
      <w:pPr>
        <w:ind w:left="785" w:right="43"/>
      </w:pPr>
      <w:r>
        <w:rPr>
          <w:rFonts w:ascii="Segoe UI Symbol" w:eastAsia="Segoe UI Symbol" w:hAnsi="Segoe UI Symbol" w:cs="Segoe UI Symbol"/>
        </w:rPr>
        <w:t>−</w:t>
      </w:r>
      <w:r>
        <w:t xml:space="preserve"> behandle kraftsensitiv informasjon</w:t>
      </w:r>
      <w:r w:rsidR="00CA75F1">
        <w:t xml:space="preserve"> og</w:t>
      </w:r>
      <w:r w:rsidR="00CA75F1" w:rsidRPr="00CA75F1">
        <w:t xml:space="preserve"> annen informasjon om systemer som er viktige for kraftleveranse og samfunnskritisk infrastruktur</w:t>
      </w:r>
      <w:r>
        <w:t xml:space="preserve"> innenfor de rammer som denne avtalen oppstiller, og unngå at informasjonseier gjennom handling eller unnlatelse, settes i en situasjon hvor bestemmelser i gjeldende lov- og regelverk brytes </w:t>
      </w:r>
    </w:p>
    <w:p w14:paraId="4A018E45" w14:textId="10951127" w:rsidR="00091EE4" w:rsidRPr="005325EC" w:rsidRDefault="000F20DF">
      <w:pPr>
        <w:ind w:left="785" w:right="43"/>
        <w:rPr>
          <w:b/>
        </w:rPr>
      </w:pPr>
      <w:r>
        <w:rPr>
          <w:rFonts w:ascii="Segoe UI Symbol" w:eastAsia="Segoe UI Symbol" w:hAnsi="Segoe UI Symbol" w:cs="Segoe UI Symbol"/>
        </w:rPr>
        <w:t>−</w:t>
      </w:r>
      <w:r>
        <w:t xml:space="preserve"> gjennomføre alle nødvendige tekniske og organisatoriske tiltak slik at behandling av kraftsensitiv informasjon </w:t>
      </w:r>
      <w:r w:rsidR="00676B0B">
        <w:t xml:space="preserve">og </w:t>
      </w:r>
      <w:r w:rsidR="00676B0B" w:rsidRPr="00676B0B">
        <w:t xml:space="preserve">annen informasjon om systemer som er viktige for kraftleveranse og samfunnskritisk infrastruktur </w:t>
      </w:r>
      <w:r>
        <w:t xml:space="preserve">til enhver tid er fulgt opp </w:t>
      </w:r>
      <w:r w:rsidRPr="005325EC">
        <w:rPr>
          <w:b/>
        </w:rPr>
        <w:t xml:space="preserve">med tilfredsstillende informasjonssikkerhet </w:t>
      </w:r>
      <w:r w:rsidR="000D5A2D" w:rsidRPr="000D5A2D">
        <w:t>(</w:t>
      </w:r>
      <w:r w:rsidR="000D5A2D">
        <w:t xml:space="preserve">se dette punkt 6 sitt nest siste avsnitt om vilkår for </w:t>
      </w:r>
      <w:r w:rsidR="006A7273">
        <w:t xml:space="preserve">informasjonseiers </w:t>
      </w:r>
      <w:r w:rsidR="000D5A2D">
        <w:t>dekking</w:t>
      </w:r>
      <w:r w:rsidR="006A7273">
        <w:t xml:space="preserve"> av kostnader</w:t>
      </w:r>
      <w:r w:rsidR="009A6760">
        <w:t xml:space="preserve"> ved enkelte typer</w:t>
      </w:r>
      <w:r w:rsidR="000D5A2D">
        <w:t xml:space="preserve"> pålegg</w:t>
      </w:r>
      <w:r w:rsidR="000D5A2D" w:rsidRPr="000D5A2D">
        <w:t>)</w:t>
      </w:r>
    </w:p>
    <w:p w14:paraId="38BBC722" w14:textId="7CE4893A" w:rsidR="00091EE4" w:rsidRDefault="000F20DF">
      <w:pPr>
        <w:ind w:left="785" w:right="43"/>
      </w:pPr>
      <w:r>
        <w:rPr>
          <w:rFonts w:ascii="Segoe UI Symbol" w:eastAsia="Segoe UI Symbol" w:hAnsi="Segoe UI Symbol" w:cs="Segoe UI Symbol"/>
        </w:rPr>
        <w:t>−</w:t>
      </w:r>
      <w:r>
        <w:t xml:space="preserve"> fastsette eller oppdatere intern sikkerhetsinstruks for håndtering og beskyttelse av kraftsensitiv informasjon </w:t>
      </w:r>
      <w:r w:rsidR="00676B0B">
        <w:t xml:space="preserve">og </w:t>
      </w:r>
      <w:r w:rsidR="00676B0B" w:rsidRPr="00676B0B">
        <w:t xml:space="preserve">annen informasjon om systemer som er viktige for kraftleveranse og samfunnskritisk infrastruktur </w:t>
      </w:r>
      <w:r>
        <w:t>som forhindrer tap eller spredning av kraftsensitiv informasjon</w:t>
      </w:r>
      <w:r w:rsidR="00676B0B" w:rsidRPr="00676B0B">
        <w:t xml:space="preserve"> </w:t>
      </w:r>
      <w:r w:rsidR="00676B0B">
        <w:t xml:space="preserve">og </w:t>
      </w:r>
      <w:r w:rsidR="00676B0B" w:rsidRPr="00676B0B">
        <w:t>annen informasjon om systemer som er viktige for kraftleveranse og samfunnskritisk infrastruktur</w:t>
      </w:r>
      <w:r>
        <w:t xml:space="preserve">, offentliggjøring, ikke-autorisert tilgang eller </w:t>
      </w:r>
      <w:proofErr w:type="gramStart"/>
      <w:r>
        <w:t>anvendelse</w:t>
      </w:r>
      <w:proofErr w:type="gramEnd"/>
      <w:r>
        <w:t xml:space="preserve"> utenfor det fastsatte formålet </w:t>
      </w:r>
    </w:p>
    <w:p w14:paraId="16D32391" w14:textId="48C429F9" w:rsidR="00091EE4" w:rsidRDefault="000F20DF">
      <w:pPr>
        <w:ind w:left="785" w:right="43"/>
      </w:pPr>
      <w:r>
        <w:rPr>
          <w:rFonts w:ascii="Segoe UI Symbol" w:eastAsia="Segoe UI Symbol" w:hAnsi="Segoe UI Symbol" w:cs="Segoe UI Symbol"/>
        </w:rPr>
        <w:lastRenderedPageBreak/>
        <w:t>−</w:t>
      </w:r>
      <w:r>
        <w:t xml:space="preserve"> etablere system og rutiner for behandling av kraftsensitiv informasjon</w:t>
      </w:r>
      <w:r w:rsidR="00676B0B">
        <w:t xml:space="preserve"> og </w:t>
      </w:r>
      <w:r w:rsidR="00676B0B" w:rsidRPr="00676B0B">
        <w:t>annen informasjon om systemer som er viktige for kraftleveranse og samfunnskritisk infrastruktur</w:t>
      </w:r>
      <w:r>
        <w:t xml:space="preserve"> i tråd med den interne sikkerhetsinstruksen og denne avtalens krav til informasjonssikkerhet </w:t>
      </w:r>
    </w:p>
    <w:p w14:paraId="3D083EB4" w14:textId="49A1D4D7" w:rsidR="00091EE4" w:rsidRDefault="000F20DF">
      <w:pPr>
        <w:ind w:left="785" w:right="43"/>
      </w:pPr>
      <w:r>
        <w:rPr>
          <w:rFonts w:ascii="Segoe UI Symbol" w:eastAsia="Segoe UI Symbol" w:hAnsi="Segoe UI Symbol" w:cs="Segoe UI Symbol"/>
        </w:rPr>
        <w:t>−</w:t>
      </w:r>
      <w:r>
        <w:t xml:space="preserve"> etablere eller oppdatere et internkontrollsystem som kan håndtere sikkerhetsbrudd eller andre avvik knyttet til behandling av kraftsensitiv informasjon</w:t>
      </w:r>
      <w:r w:rsidR="00676B0B">
        <w:t xml:space="preserve"> og </w:t>
      </w:r>
      <w:r w:rsidR="00676B0B" w:rsidRPr="00676B0B">
        <w:t>annen informasjon om systemer som er viktige for kraftleveranse og samfunnskritisk infrastruktur</w:t>
      </w:r>
      <w:r>
        <w:t xml:space="preserve"> </w:t>
      </w:r>
    </w:p>
    <w:p w14:paraId="005A4EBE" w14:textId="7DDB9DA6" w:rsidR="00091EE4" w:rsidRDefault="000F20DF">
      <w:pPr>
        <w:ind w:left="785" w:right="43"/>
      </w:pPr>
      <w:r>
        <w:rPr>
          <w:rFonts w:ascii="Segoe UI Symbol" w:eastAsia="Segoe UI Symbol" w:hAnsi="Segoe UI Symbol" w:cs="Segoe UI Symbol"/>
        </w:rPr>
        <w:t>−</w:t>
      </w:r>
      <w:r>
        <w:t xml:space="preserve"> overholde taushetsplikten ved å påse at medarbeidere som gis tilgang til kraftsensitiv informasjon</w:t>
      </w:r>
      <w:r w:rsidR="00676B0B" w:rsidRPr="00676B0B">
        <w:t xml:space="preserve"> </w:t>
      </w:r>
      <w:r w:rsidR="00676B0B">
        <w:t xml:space="preserve">eller </w:t>
      </w:r>
      <w:r w:rsidR="00676B0B" w:rsidRPr="00676B0B">
        <w:t>annen informasjon om systemer som er viktige for kraftleveranse og samfunnskritisk infrastruktur</w:t>
      </w:r>
      <w:r>
        <w:t xml:space="preserve"> undertegner en personlig taushetserklæring, og gjøres kjent med den interne sikkerhetsinstruksen og denne avtalens krav til informasjonssikkerhet </w:t>
      </w:r>
    </w:p>
    <w:p w14:paraId="238B9037" w14:textId="04BA4F3F" w:rsidR="00091EE4" w:rsidRDefault="000F20DF">
      <w:pPr>
        <w:ind w:left="785" w:right="43"/>
      </w:pPr>
      <w:r>
        <w:rPr>
          <w:rFonts w:ascii="Segoe UI Symbol" w:eastAsia="Segoe UI Symbol" w:hAnsi="Segoe UI Symbol" w:cs="Segoe UI Symbol"/>
        </w:rPr>
        <w:t>−</w:t>
      </w:r>
      <w:r>
        <w:t xml:space="preserve"> lagre, forvalte og behandle den kraftsensitive informasjonen</w:t>
      </w:r>
      <w:r w:rsidR="00676B0B" w:rsidRPr="00676B0B">
        <w:t xml:space="preserve"> </w:t>
      </w:r>
      <w:r w:rsidR="00676B0B">
        <w:t xml:space="preserve">og </w:t>
      </w:r>
      <w:r w:rsidR="00676B0B" w:rsidRPr="00676B0B">
        <w:t>annen informasjon om systemer som er viktige for kraftleveranse og samfunnskritisk infrastruktur</w:t>
      </w:r>
      <w:r>
        <w:t xml:space="preserve"> på eget datautstyr, og forhindre at kraftsensitiv informasjon</w:t>
      </w:r>
      <w:r w:rsidR="00676B0B" w:rsidRPr="00676B0B">
        <w:t xml:space="preserve"> </w:t>
      </w:r>
      <w:r w:rsidR="00676B0B">
        <w:t xml:space="preserve">og </w:t>
      </w:r>
      <w:r w:rsidR="00676B0B" w:rsidRPr="00676B0B">
        <w:t>annen informasjon om systemer som er viktige for kraftleveranse og samfunnskritisk infrastruktur</w:t>
      </w:r>
      <w:r>
        <w:t xml:space="preserve"> lagres og behandles på private lagringsmedier og maskiner </w:t>
      </w:r>
    </w:p>
    <w:p w14:paraId="3C284282" w14:textId="7F195974" w:rsidR="00091EE4" w:rsidRDefault="000F20DF">
      <w:pPr>
        <w:ind w:left="785" w:right="43"/>
      </w:pPr>
      <w:r>
        <w:rPr>
          <w:rFonts w:ascii="Segoe UI Symbol" w:eastAsia="Segoe UI Symbol" w:hAnsi="Segoe UI Symbol" w:cs="Segoe UI Symbol"/>
        </w:rPr>
        <w:t>−</w:t>
      </w:r>
      <w:r>
        <w:t xml:space="preserve"> være varsom med lagring av kraftsensitiv informasjon</w:t>
      </w:r>
      <w:r w:rsidR="00676B0B" w:rsidRPr="00676B0B">
        <w:t xml:space="preserve"> </w:t>
      </w:r>
      <w:r w:rsidR="00676B0B">
        <w:t xml:space="preserve">og </w:t>
      </w:r>
      <w:r w:rsidR="00676B0B" w:rsidRPr="00676B0B">
        <w:t>annen informasjon om systemer som er viktige for kraftleveranse og samfunnskritisk infrastruktur</w:t>
      </w:r>
      <w:r>
        <w:t xml:space="preserve"> på mobile enheter (mobiltelefon, kamera, nettbrett og bærbare datamaskiner), kryptere data dersom mulig og foreta sletting etter bruk </w:t>
      </w:r>
    </w:p>
    <w:p w14:paraId="6F8C43C0" w14:textId="77777777" w:rsidR="00091EE4" w:rsidRDefault="000F20DF">
      <w:pPr>
        <w:ind w:left="785" w:right="43"/>
      </w:pPr>
      <w:r>
        <w:rPr>
          <w:rFonts w:ascii="Segoe UI Symbol" w:eastAsia="Segoe UI Symbol" w:hAnsi="Segoe UI Symbol" w:cs="Segoe UI Symbol"/>
        </w:rPr>
        <w:t>−</w:t>
      </w:r>
      <w:r>
        <w:t xml:space="preserve"> sørge for at elektroniske dokumenter blir lagret på filserver med tilgangskontroll, eller være kryptert og beskyttet av passord, og iverksette logging dersom praktisk mulig  </w:t>
      </w:r>
    </w:p>
    <w:p w14:paraId="7310045F" w14:textId="7DDDA615" w:rsidR="00091EE4" w:rsidRDefault="000F20DF">
      <w:pPr>
        <w:ind w:left="785" w:right="43"/>
      </w:pPr>
      <w:r>
        <w:rPr>
          <w:rFonts w:ascii="Segoe UI Symbol" w:eastAsia="Segoe UI Symbol" w:hAnsi="Segoe UI Symbol" w:cs="Segoe UI Symbol"/>
        </w:rPr>
        <w:t>−</w:t>
      </w:r>
      <w:r>
        <w:t xml:space="preserve"> sørge for at ekstern oppkobling til nettverk eller andre løsninger for lagring av kraftsensitiv informasjon</w:t>
      </w:r>
      <w:r w:rsidR="00676B0B" w:rsidRPr="00676B0B">
        <w:t xml:space="preserve"> </w:t>
      </w:r>
      <w:r w:rsidR="00676B0B">
        <w:t xml:space="preserve">og </w:t>
      </w:r>
      <w:r w:rsidR="00676B0B" w:rsidRPr="00676B0B">
        <w:t>annen informasjon om systemer som er viktige for kraftleveranse og samfunnskritisk infrastruktur</w:t>
      </w:r>
      <w:r>
        <w:t xml:space="preserve"> skjer via sikker VPN-tilgang </w:t>
      </w:r>
    </w:p>
    <w:p w14:paraId="4884B8CE" w14:textId="734A337B" w:rsidR="00091EE4" w:rsidRDefault="000F20DF">
      <w:pPr>
        <w:ind w:left="785" w:right="43"/>
      </w:pPr>
      <w:r>
        <w:rPr>
          <w:rFonts w:ascii="Segoe UI Symbol" w:eastAsia="Segoe UI Symbol" w:hAnsi="Segoe UI Symbol" w:cs="Segoe UI Symbol"/>
        </w:rPr>
        <w:t>−</w:t>
      </w:r>
      <w:r>
        <w:t xml:space="preserve"> kryptere kraftsensitiv informasjon </w:t>
      </w:r>
      <w:r w:rsidR="00676B0B">
        <w:t xml:space="preserve">og </w:t>
      </w:r>
      <w:r w:rsidR="00676B0B" w:rsidRPr="00676B0B">
        <w:t xml:space="preserve">annen informasjon om systemer som er viktige for kraftleveranse og samfunnskritisk infrastruktur </w:t>
      </w:r>
      <w:r>
        <w:t xml:space="preserve">ved elektronisk deling eller forsendelse, og bruke anerkjente krypteringsalgoritmer med tilstrekkelig nøkkellengde og passordstyrke </w:t>
      </w:r>
    </w:p>
    <w:p w14:paraId="26B2A043" w14:textId="22E963B9" w:rsidR="00091EE4" w:rsidRDefault="000F20DF">
      <w:pPr>
        <w:ind w:left="785" w:right="43"/>
      </w:pPr>
      <w:r>
        <w:rPr>
          <w:rFonts w:ascii="Segoe UI Symbol" w:eastAsia="Segoe UI Symbol" w:hAnsi="Segoe UI Symbol" w:cs="Segoe UI Symbol"/>
        </w:rPr>
        <w:t>−</w:t>
      </w:r>
      <w:r>
        <w:t xml:space="preserve"> sørge for at alle fysiske eller elektroniske dokumenter som inneholder kraftsensitiv informasjon</w:t>
      </w:r>
      <w:r w:rsidR="00676B0B" w:rsidRPr="00676B0B">
        <w:t xml:space="preserve"> </w:t>
      </w:r>
      <w:r w:rsidR="00676B0B">
        <w:t xml:space="preserve">eller </w:t>
      </w:r>
      <w:r w:rsidR="00676B0B" w:rsidRPr="00676B0B">
        <w:t>annen informasjon om systemer som er viktige for kraftleveranse og samfunnskritisk infrastruktur</w:t>
      </w:r>
      <w:r>
        <w:t xml:space="preserve">, merkes så langt som praktisk mulig, med et tydelig visuelt tegn, som del av fil- eller </w:t>
      </w:r>
      <w:proofErr w:type="spellStart"/>
      <w:r>
        <w:t>objektnavn</w:t>
      </w:r>
      <w:proofErr w:type="spellEnd"/>
      <w:r>
        <w:t xml:space="preserve">, eller begge deler </w:t>
      </w:r>
    </w:p>
    <w:p w14:paraId="2DBAF39F" w14:textId="4FF1F3DA" w:rsidR="00091EE4" w:rsidRDefault="000F20DF">
      <w:pPr>
        <w:ind w:left="785" w:right="43"/>
      </w:pPr>
      <w:r>
        <w:rPr>
          <w:rFonts w:ascii="Segoe UI Symbol" w:eastAsia="Segoe UI Symbol" w:hAnsi="Segoe UI Symbol" w:cs="Segoe UI Symbol"/>
        </w:rPr>
        <w:t>−</w:t>
      </w:r>
      <w:r>
        <w:t xml:space="preserve"> sørge for at fysiske dokumenter som inneholder kraftsensitiv informasjon</w:t>
      </w:r>
      <w:r w:rsidR="00676B0B" w:rsidRPr="00676B0B">
        <w:t xml:space="preserve"> </w:t>
      </w:r>
      <w:r w:rsidR="00676B0B">
        <w:t xml:space="preserve">eller </w:t>
      </w:r>
      <w:r w:rsidR="00676B0B" w:rsidRPr="00676B0B">
        <w:t>annen informasjon om systemer som er viktige for kraftleveranse og samfunnskritisk infrastruktur</w:t>
      </w:r>
      <w:r>
        <w:t xml:space="preserve"> er nedlåst i skap eller innlåst i rom når de ikke er i bruk </w:t>
      </w:r>
    </w:p>
    <w:p w14:paraId="7820E6F6" w14:textId="77777777" w:rsidR="00091EE4" w:rsidRDefault="000F20DF">
      <w:pPr>
        <w:spacing w:after="36"/>
        <w:ind w:left="415" w:right="43" w:firstLine="0"/>
      </w:pPr>
      <w:r>
        <w:rPr>
          <w:rFonts w:ascii="Segoe UI Symbol" w:eastAsia="Segoe UI Symbol" w:hAnsi="Segoe UI Symbol" w:cs="Segoe UI Symbol"/>
        </w:rPr>
        <w:t>−</w:t>
      </w:r>
      <w:r>
        <w:t xml:space="preserve"> benytte </w:t>
      </w:r>
      <w:proofErr w:type="spellStart"/>
      <w:r>
        <w:t>skjermlås</w:t>
      </w:r>
      <w:proofErr w:type="spellEnd"/>
      <w:r>
        <w:t xml:space="preserve"> når arbeidsstasjon forlates </w:t>
      </w:r>
    </w:p>
    <w:p w14:paraId="21496128" w14:textId="4637DA79" w:rsidR="00091EE4" w:rsidRDefault="000F20DF">
      <w:pPr>
        <w:ind w:left="785" w:right="43"/>
      </w:pPr>
      <w:r>
        <w:rPr>
          <w:rFonts w:ascii="Segoe UI Symbol" w:eastAsia="Segoe UI Symbol" w:hAnsi="Segoe UI Symbol" w:cs="Segoe UI Symbol"/>
        </w:rPr>
        <w:t>−</w:t>
      </w:r>
      <w:r>
        <w:t xml:space="preserve"> innhente skriftlig samtykke fra informasjonseier før eventuell videre overlevering eller deling av kraftsensitiv informasjon </w:t>
      </w:r>
      <w:r w:rsidR="00BA32D0">
        <w:t xml:space="preserve">eller </w:t>
      </w:r>
      <w:r w:rsidR="00BA32D0" w:rsidRPr="00BA32D0">
        <w:t xml:space="preserve">annen informasjon om systemer som er viktige for kraftleveranse og samfunnskritisk infrastruktur </w:t>
      </w:r>
      <w:r>
        <w:t xml:space="preserve">foretas, og sikre at tredjepart påtar seg tilsvarende forpliktelser som informasjonsbehandler har under denne avtalen </w:t>
      </w:r>
    </w:p>
    <w:p w14:paraId="172103B1" w14:textId="5C70CBE8" w:rsidR="00091EE4" w:rsidRDefault="000F20DF" w:rsidP="00F254DD">
      <w:pPr>
        <w:ind w:left="785" w:right="43"/>
      </w:pPr>
      <w:r>
        <w:rPr>
          <w:rFonts w:ascii="Segoe UI Symbol" w:eastAsia="Segoe UI Symbol" w:hAnsi="Segoe UI Symbol" w:cs="Segoe UI Symbol"/>
        </w:rPr>
        <w:t>−</w:t>
      </w:r>
      <w:r>
        <w:t xml:space="preserve"> sørge for varig sletting av all kraftsensitiv informasjon</w:t>
      </w:r>
      <w:r w:rsidR="00BA32D0" w:rsidRPr="00BA32D0">
        <w:t xml:space="preserve"> </w:t>
      </w:r>
      <w:r w:rsidR="00BA32D0">
        <w:t xml:space="preserve">og </w:t>
      </w:r>
      <w:r w:rsidR="00BA32D0" w:rsidRPr="00BA32D0">
        <w:t>annen informasjon om systemer som er viktige for kraftleveranse og samfunnskritisk infrastruktur</w:t>
      </w:r>
      <w:r>
        <w:t xml:space="preserve">, inkludert sikkerhetskopier, med en anerkjent metode </w:t>
      </w:r>
      <w:r w:rsidR="00F254DD">
        <w:t xml:space="preserve">når oppdragsgiver fremsetter </w:t>
      </w:r>
      <w:r w:rsidR="00F254DD">
        <w:lastRenderedPageBreak/>
        <w:t xml:space="preserve">et rettmessig krav om sletting eller det saklige grunnlaget for fortsatt oppbevaring bortfaller (for eksempel ved avsluttet oppdrag eller oppsigelse av denne avtalen). Informasjonseier skal bli kontaktet før sletting og spurt om det først er ønskelig med overføring av informasjonen/kopier fra informasjonsbehandler til informasjonseier </w:t>
      </w:r>
    </w:p>
    <w:p w14:paraId="68974DB4" w14:textId="77777777" w:rsidR="00091EE4" w:rsidRDefault="000F20DF">
      <w:pPr>
        <w:ind w:left="785" w:right="43"/>
      </w:pPr>
      <w:r>
        <w:rPr>
          <w:rFonts w:ascii="Segoe UI Symbol" w:eastAsia="Segoe UI Symbol" w:hAnsi="Segoe UI Symbol" w:cs="Segoe UI Symbol"/>
        </w:rPr>
        <w:t>−</w:t>
      </w:r>
      <w:r>
        <w:t xml:space="preserve"> varsle informasjonseier om mulige eller faktiske sikkerhetsbrudd, avvik, eller andre hendelser eller omstendigheter som kan true informasjonssikkerheten </w:t>
      </w:r>
    </w:p>
    <w:p w14:paraId="0F8CD945" w14:textId="77777777" w:rsidR="00091EE4" w:rsidRDefault="000F20DF">
      <w:pPr>
        <w:ind w:left="785" w:right="43"/>
      </w:pPr>
      <w:r>
        <w:rPr>
          <w:rFonts w:ascii="Segoe UI Symbol" w:eastAsia="Segoe UI Symbol" w:hAnsi="Segoe UI Symbol" w:cs="Segoe UI Symbol"/>
        </w:rPr>
        <w:t>−</w:t>
      </w:r>
      <w:r>
        <w:t xml:space="preserve"> informere informasjonseier om navneendringer, endringer i selskapets ledelse, flytting, restrukturering og oppkjøp, gjeldsforhandlinger og konkurs, eller andre endringer som har betydning for oppfyllelse av denne avtalen </w:t>
      </w:r>
    </w:p>
    <w:p w14:paraId="2977EE9B" w14:textId="39BC8622" w:rsidR="00091EE4" w:rsidRDefault="000F20DF">
      <w:pPr>
        <w:spacing w:after="220"/>
        <w:ind w:left="785" w:right="43"/>
      </w:pPr>
      <w:r>
        <w:rPr>
          <w:rFonts w:ascii="Segoe UI Symbol" w:eastAsia="Segoe UI Symbol" w:hAnsi="Segoe UI Symbol" w:cs="Segoe UI Symbol"/>
        </w:rPr>
        <w:t>−</w:t>
      </w:r>
      <w:r>
        <w:t xml:space="preserve"> legge til rette for effektiv gjennomføring av tilsyn og dokumentutlevering når informasjonseier ønsker å kontrollere informasjonsbehandlers etterlevelse av denne avtalen </w:t>
      </w:r>
    </w:p>
    <w:p w14:paraId="1072A849" w14:textId="3D65D62D" w:rsidR="0065242F" w:rsidRDefault="0065242F">
      <w:pPr>
        <w:spacing w:after="220"/>
        <w:ind w:left="785" w:right="43"/>
      </w:pPr>
    </w:p>
    <w:p w14:paraId="505C3328" w14:textId="58C08F6A" w:rsidR="0065242F" w:rsidRDefault="0065242F" w:rsidP="006C0C2D">
      <w:pPr>
        <w:spacing w:after="220"/>
        <w:ind w:left="426" w:right="43" w:hanging="11"/>
      </w:pPr>
      <w:r>
        <w:t>Informasjonsbehandler dekker i utgangspunktet selv sine kostnader med å oppfylle denne avtalen om håndtering og beskyttelse av kraftsensitiv informasjon</w:t>
      </w:r>
      <w:r w:rsidR="00BA32D0" w:rsidRPr="00BA32D0">
        <w:t xml:space="preserve"> </w:t>
      </w:r>
      <w:r w:rsidR="00BA32D0">
        <w:t xml:space="preserve">og </w:t>
      </w:r>
      <w:r w:rsidR="00BA32D0" w:rsidRPr="00BA32D0">
        <w:t>annen informasjon om systemer som er viktige for kraftleveranse og samfunnskritisk infrastruktur</w:t>
      </w:r>
      <w:r>
        <w:t>.</w:t>
      </w:r>
    </w:p>
    <w:p w14:paraId="7C23686F" w14:textId="0E2EED27" w:rsidR="0065242F" w:rsidRDefault="002F2FD4" w:rsidP="0065242F">
      <w:pPr>
        <w:spacing w:after="220"/>
        <w:ind w:left="426" w:right="43" w:hanging="11"/>
      </w:pPr>
      <w:r>
        <w:t>Dersom I</w:t>
      </w:r>
      <w:r w:rsidR="0065242F">
        <w:t>nformasjo</w:t>
      </w:r>
      <w:r>
        <w:t>nseier pålegger I</w:t>
      </w:r>
      <w:r w:rsidR="006C0C2D">
        <w:t>nformasjonsbehandler</w:t>
      </w:r>
      <w:r w:rsidR="0065242F">
        <w:t xml:space="preserve"> et sikkerhetsnivå eller sikkerhet</w:t>
      </w:r>
      <w:r>
        <w:t>stiltak som overstiger det som I</w:t>
      </w:r>
      <w:r w:rsidR="0065242F">
        <w:t xml:space="preserve">nformasjonsbehandler med rimelig grunn kan ha forventet da denne informasjonssikkerhetsavtalen ble inngått og tiltaket/sikkerhetsnivået overstiger det som er alminnelig gjeldende sikkerhetsnivå/-tiltak i bransjen, har informasjonsbehandler rett til å kreve sine kostnader </w:t>
      </w:r>
      <w:r>
        <w:t>forårsaket av slikt pålegg fra I</w:t>
      </w:r>
      <w:r w:rsidR="0065242F">
        <w:t xml:space="preserve">nformasjonseier om sikkerhetsnivå/sikkerhetstiltak dekket av </w:t>
      </w:r>
      <w:r>
        <w:t>I</w:t>
      </w:r>
      <w:r w:rsidR="0065242F">
        <w:t xml:space="preserve">nformasjonseier. </w:t>
      </w:r>
      <w:r>
        <w:t>For at I</w:t>
      </w:r>
      <w:r w:rsidR="00BB7037" w:rsidRPr="00BB7037">
        <w:t xml:space="preserve">nformasjonseier skal være forpliktet til å dekke slik kostnad må </w:t>
      </w:r>
      <w:r>
        <w:t>informasjonsbehandler ha gjort Informasjonseier klar over at Informasjonsbehandler mener at I</w:t>
      </w:r>
      <w:r w:rsidR="00BB7037" w:rsidRPr="00BB7037">
        <w:t>nformasjonseier må dekke slik kostnad</w:t>
      </w:r>
      <w:r w:rsidR="00BB7037">
        <w:t xml:space="preserve"> og hvor høye kostnadene vil bli</w:t>
      </w:r>
      <w:r w:rsidR="00EC05D6">
        <w:t xml:space="preserve"> </w:t>
      </w:r>
      <w:proofErr w:type="gramStart"/>
      <w:r w:rsidR="00EC05D6">
        <w:t>og sannsynliggjøre</w:t>
      </w:r>
      <w:proofErr w:type="gramEnd"/>
      <w:r w:rsidR="00EC05D6">
        <w:t xml:space="preserve"> at pålegget overstiger det alminnelig gjeldende sikkerhetsnivået/-tiltak i bransjen</w:t>
      </w:r>
      <w:r w:rsidR="00BB7037" w:rsidRPr="00BB7037">
        <w:t>, før pålegget gjennomføres.</w:t>
      </w:r>
      <w:r w:rsidR="00F94805">
        <w:t xml:space="preserve"> </w:t>
      </w:r>
      <w:r w:rsidR="0065242F">
        <w:t>Informasjonseier kan eventuelt velge å endre kravet om sikkerhet</w:t>
      </w:r>
      <w:r>
        <w:t>snivå/sikkerhetstiltak slik at I</w:t>
      </w:r>
      <w:r w:rsidR="0065242F">
        <w:t>nformasjonseier ikke trenger å betale slik kostnad.</w:t>
      </w:r>
      <w:r w:rsidR="00F94805">
        <w:t xml:space="preserve"> </w:t>
      </w:r>
      <w:r w:rsidR="00F94805" w:rsidRPr="00F94805">
        <w:t xml:space="preserve">Før betaling skal dokumentasjon på </w:t>
      </w:r>
      <w:r>
        <w:t>kostnadene være overlevert til I</w:t>
      </w:r>
      <w:r w:rsidR="00F94805" w:rsidRPr="00F94805">
        <w:t>nformasjonseier.</w:t>
      </w:r>
      <w:r w:rsidR="00F94805">
        <w:t xml:space="preserve"> </w:t>
      </w:r>
    </w:p>
    <w:p w14:paraId="06D647CE" w14:textId="045D1E43" w:rsidR="0065242F" w:rsidRDefault="0065242F" w:rsidP="0065242F">
      <w:pPr>
        <w:spacing w:after="220"/>
        <w:ind w:left="426" w:right="43" w:hanging="11"/>
      </w:pPr>
      <w:r>
        <w:t>Hvorvidt andre kostnader med å oppfylle denn</w:t>
      </w:r>
      <w:r w:rsidR="0087384F">
        <w:t>e avtalen kan kreves dekket av I</w:t>
      </w:r>
      <w:r>
        <w:t>nformasjonseier, vil avhenge av hva som eventuelt er avtalt i avtalen</w:t>
      </w:r>
      <w:r w:rsidR="009C4B46">
        <w:t xml:space="preserve"> om oppdraget</w:t>
      </w:r>
      <w:r w:rsidR="00B953CD">
        <w:t>/tjenesten</w:t>
      </w:r>
      <w:r>
        <w:t xml:space="preserve"> omtalt i pkt. 4.</w:t>
      </w:r>
    </w:p>
    <w:p w14:paraId="055D92CE" w14:textId="77777777" w:rsidR="0065242F" w:rsidRDefault="0065242F">
      <w:pPr>
        <w:spacing w:after="220"/>
        <w:ind w:left="785" w:right="43"/>
      </w:pPr>
    </w:p>
    <w:p w14:paraId="79096F2C" w14:textId="77777777" w:rsidR="00091EE4" w:rsidRDefault="000F20DF">
      <w:pPr>
        <w:pStyle w:val="Overskrift3"/>
        <w:ind w:left="-3" w:right="1171"/>
      </w:pPr>
      <w:r>
        <w:t xml:space="preserve">7. Taushetsplikt </w:t>
      </w:r>
    </w:p>
    <w:p w14:paraId="79FAD408" w14:textId="4A3BD5F5" w:rsidR="00091EE4" w:rsidRDefault="000F20DF">
      <w:pPr>
        <w:spacing w:after="218"/>
        <w:ind w:left="415" w:right="43" w:firstLine="0"/>
      </w:pPr>
      <w:r>
        <w:t>Informasjonsbehandler skal påse at alle medarbeidere og tredjeparter som behandler kraftsensitiv informasjon</w:t>
      </w:r>
      <w:r w:rsidR="002D2868" w:rsidRPr="002D2868">
        <w:t xml:space="preserve"> </w:t>
      </w:r>
      <w:r w:rsidR="002D2868">
        <w:t xml:space="preserve">eller </w:t>
      </w:r>
      <w:r w:rsidR="002D2868" w:rsidRPr="002D2868">
        <w:t xml:space="preserve">annen informasjon om systemer som er viktige for kraftleveranse og samfunnskritisk </w:t>
      </w:r>
      <w:proofErr w:type="gramStart"/>
      <w:r w:rsidR="002D2868" w:rsidRPr="002D2868">
        <w:t>infrastruktur</w:t>
      </w:r>
      <w:r w:rsidR="002D2868">
        <w:t xml:space="preserve"> </w:t>
      </w:r>
      <w:r>
        <w:t xml:space="preserve"> under</w:t>
      </w:r>
      <w:proofErr w:type="gramEnd"/>
      <w:r>
        <w:t xml:space="preserve"> denne avtalen er kjent med taushetsplikten og dens innhold. Kraftsensitiv informasjon </w:t>
      </w:r>
      <w:r w:rsidR="002D2868">
        <w:t xml:space="preserve">og </w:t>
      </w:r>
      <w:r w:rsidR="002D2868" w:rsidRPr="002D2868">
        <w:t xml:space="preserve">annen informasjon om systemer som er viktige for kraftleveranse og samfunnskritisk infrastruktur </w:t>
      </w:r>
      <w:r>
        <w:t xml:space="preserve">skal ikke under noen omstendighet offentliggjøres. Taushetsplikten gjelder også etter opphør av denne avtalen jf. </w:t>
      </w:r>
      <w:proofErr w:type="spellStart"/>
      <w:r>
        <w:t>enl</w:t>
      </w:r>
      <w:proofErr w:type="spellEnd"/>
      <w:r>
        <w:t xml:space="preserve"> § 9-3. </w:t>
      </w:r>
    </w:p>
    <w:p w14:paraId="26A52A39" w14:textId="77777777" w:rsidR="00091EE4" w:rsidRDefault="000F20DF">
      <w:pPr>
        <w:pStyle w:val="Overskrift3"/>
        <w:ind w:left="-3" w:right="1171"/>
      </w:pPr>
      <w:r>
        <w:lastRenderedPageBreak/>
        <w:t xml:space="preserve">8. Tilsyn og kontroll </w:t>
      </w:r>
    </w:p>
    <w:p w14:paraId="2951952A" w14:textId="33BB1005" w:rsidR="00091EE4" w:rsidRDefault="000F20DF">
      <w:pPr>
        <w:spacing w:after="160"/>
        <w:ind w:left="415" w:right="43" w:firstLine="0"/>
      </w:pPr>
      <w:r>
        <w:t xml:space="preserve">Informasjonseier kan til enhver tid kreve tilsyn og kontroll med system, rutiner og dokumentasjon som gjelder for forvaltning og behandling av kraftsensitiv informasjon </w:t>
      </w:r>
      <w:r w:rsidR="002D2868">
        <w:t xml:space="preserve">og </w:t>
      </w:r>
      <w:r w:rsidR="002D2868" w:rsidRPr="002D2868">
        <w:t xml:space="preserve">annen informasjon om systemer som er viktige for kraftleveranse og samfunnskritisk infrastruktur </w:t>
      </w:r>
      <w:r>
        <w:t xml:space="preserve">under denne avtalen. Informasjonsbehandler skal uten ugrunnet opphold korrigere eventuelle avvik.  </w:t>
      </w:r>
    </w:p>
    <w:p w14:paraId="39D43889" w14:textId="77777777" w:rsidR="00091EE4" w:rsidRDefault="000F20DF">
      <w:pPr>
        <w:spacing w:after="163"/>
        <w:ind w:left="415" w:right="43" w:firstLine="0"/>
      </w:pPr>
      <w:r>
        <w:t xml:space="preserve">Informasjonsbehandler skal på forespørsel også legge frem generell dokumentasjon knyttet til avvikshåndtering som følge av andre informasjonseieres tilsyn og kontroll.  </w:t>
      </w:r>
    </w:p>
    <w:p w14:paraId="1D89B62A" w14:textId="77777777" w:rsidR="00091EE4" w:rsidRDefault="000F20DF">
      <w:pPr>
        <w:ind w:left="415" w:right="43" w:firstLine="0"/>
      </w:pPr>
      <w:r>
        <w:t xml:space="preserve">Tilsyn og kontroll skal varsles i rimelig tid, slik at informasjonsbehandler kan innpasse aktiviteten i arbeidsplanen.  </w:t>
      </w:r>
    </w:p>
    <w:p w14:paraId="471E2D4B" w14:textId="77777777" w:rsidR="00091EE4" w:rsidRDefault="000F20DF">
      <w:pPr>
        <w:pStyle w:val="Overskrift3"/>
        <w:ind w:left="-3" w:right="1171"/>
      </w:pPr>
      <w:r>
        <w:t xml:space="preserve">9. Varighet, oppsigelse og opphør </w:t>
      </w:r>
    </w:p>
    <w:p w14:paraId="6BBC6D63" w14:textId="20AE1491" w:rsidR="00091EE4" w:rsidRDefault="000F20DF">
      <w:pPr>
        <w:spacing w:after="156" w:line="267" w:lineRule="auto"/>
        <w:ind w:left="425" w:right="39" w:hanging="10"/>
        <w:jc w:val="both"/>
      </w:pPr>
      <w:r>
        <w:t xml:space="preserve">Denne avtalen gjelder fra den er signert av begge partene. Avtalen gjelder til den sies opp, eller gjeldende tilknyttede avtaler mellom partene, som nevnt under punkt </w:t>
      </w:r>
      <w:r w:rsidR="001A409E">
        <w:t>4</w:t>
      </w:r>
      <w:r>
        <w:t xml:space="preserve"> opphører. Begge parter kan gjensidig si opp denne avtalen med </w:t>
      </w:r>
      <w:proofErr w:type="gramStart"/>
      <w:r>
        <w:t>30 kalenderdagers skriftlig varsel</w:t>
      </w:r>
      <w:proofErr w:type="gramEnd"/>
      <w:r>
        <w:t xml:space="preserve">. </w:t>
      </w:r>
    </w:p>
    <w:p w14:paraId="36BD5252" w14:textId="77777777" w:rsidR="00091EE4" w:rsidRDefault="000F20DF">
      <w:pPr>
        <w:spacing w:after="163"/>
        <w:ind w:left="415" w:right="43" w:firstLine="0"/>
      </w:pPr>
      <w:r>
        <w:t xml:space="preserve">Ved oppsigelse eller opphør av denne avtalen skal partene avtale sletting og/eller tilbakelevering av elektroniske og fysiske dokumenter, og informasjonsbehandler skal gi en endelig skriftlig bekreftelse. </w:t>
      </w:r>
    </w:p>
    <w:p w14:paraId="180BE83C" w14:textId="3826C3B3" w:rsidR="00091EE4" w:rsidRDefault="000F20DF">
      <w:pPr>
        <w:spacing w:after="160"/>
        <w:ind w:left="415" w:right="43" w:firstLine="0"/>
      </w:pPr>
      <w:r>
        <w:t>Ved brudd på denne avtalen kan informasjonseier kreve endringer i rutinene hos informasjonsbehandler, eller pålegge informasjonsbehandler å stoppe videre håndtering av kraftsensitiv informasjon</w:t>
      </w:r>
      <w:r w:rsidR="002D2868" w:rsidRPr="002D2868">
        <w:t xml:space="preserve"> </w:t>
      </w:r>
      <w:r w:rsidR="002D2868">
        <w:t xml:space="preserve">og </w:t>
      </w:r>
      <w:r w:rsidR="002D2868" w:rsidRPr="002D2868">
        <w:t>annen informasjon om systemer som er viktige for kraftleveranse og samfunnskritisk infrastruktur</w:t>
      </w:r>
      <w:r>
        <w:t xml:space="preserve"> med øyeblikkelig virkning. </w:t>
      </w:r>
    </w:p>
    <w:p w14:paraId="1BD91479" w14:textId="77777777" w:rsidR="00091EE4" w:rsidRDefault="000F20DF">
      <w:pPr>
        <w:spacing w:after="220"/>
        <w:ind w:left="415" w:right="43" w:firstLine="0"/>
      </w:pPr>
      <w:r>
        <w:t xml:space="preserve">Endringer og/eller tillegg til denne avtalen skal være skriftlige og undertegnet av begge parter. </w:t>
      </w:r>
    </w:p>
    <w:p w14:paraId="71F33527" w14:textId="455F4771" w:rsidR="00091EE4" w:rsidRDefault="000F20DF">
      <w:pPr>
        <w:pStyle w:val="Overskrift3"/>
        <w:ind w:left="-3" w:right="1171"/>
      </w:pPr>
      <w:r>
        <w:t>10. Meddel</w:t>
      </w:r>
      <w:r w:rsidR="001A409E">
        <w:t>el</w:t>
      </w:r>
      <w:r>
        <w:t xml:space="preserve">ser </w:t>
      </w:r>
    </w:p>
    <w:p w14:paraId="1A4B1926" w14:textId="77777777" w:rsidR="00091EE4" w:rsidRDefault="000F20DF">
      <w:pPr>
        <w:spacing w:after="0"/>
        <w:ind w:left="415" w:right="43" w:firstLine="0"/>
      </w:pPr>
      <w:r>
        <w:t xml:space="preserve">Meddelelser, varsel eller annen kommunikasjon mellom informasjonseier og informasjonsbehandler skal gis skriftlig, eller bekreftes skriftlig til: </w:t>
      </w:r>
    </w:p>
    <w:tbl>
      <w:tblPr>
        <w:tblStyle w:val="TableGrid"/>
        <w:tblW w:w="8448" w:type="dxa"/>
        <w:tblInd w:w="434" w:type="dxa"/>
        <w:tblCellMar>
          <w:top w:w="31" w:type="dxa"/>
          <w:left w:w="107" w:type="dxa"/>
          <w:right w:w="115" w:type="dxa"/>
        </w:tblCellMar>
        <w:tblLook w:val="04A0" w:firstRow="1" w:lastRow="0" w:firstColumn="1" w:lastColumn="0" w:noHBand="0" w:noVBand="1"/>
      </w:tblPr>
      <w:tblGrid>
        <w:gridCol w:w="4194"/>
        <w:gridCol w:w="4254"/>
      </w:tblGrid>
      <w:tr w:rsidR="00091EE4" w14:paraId="58DF01D9" w14:textId="77777777">
        <w:trPr>
          <w:trHeight w:val="533"/>
        </w:trPr>
        <w:tc>
          <w:tcPr>
            <w:tcW w:w="4194" w:type="dxa"/>
            <w:tcBorders>
              <w:top w:val="single" w:sz="4" w:space="0" w:color="B5B5B5"/>
              <w:left w:val="single" w:sz="4" w:space="0" w:color="B5B5B5"/>
              <w:bottom w:val="single" w:sz="4" w:space="0" w:color="B5B5B5"/>
              <w:right w:val="single" w:sz="4" w:space="0" w:color="B5B5B5"/>
            </w:tcBorders>
            <w:shd w:val="clear" w:color="auto" w:fill="0069E8"/>
          </w:tcPr>
          <w:p w14:paraId="4E108392" w14:textId="77777777" w:rsidR="00091EE4" w:rsidRDefault="000F20DF">
            <w:pPr>
              <w:spacing w:after="0" w:line="259" w:lineRule="auto"/>
              <w:ind w:left="0" w:firstLine="0"/>
            </w:pPr>
            <w:r>
              <w:rPr>
                <w:b/>
                <w:color w:val="FFFFFF"/>
                <w:sz w:val="24"/>
              </w:rPr>
              <w:t xml:space="preserve">Informasjonseier </w:t>
            </w:r>
          </w:p>
        </w:tc>
        <w:tc>
          <w:tcPr>
            <w:tcW w:w="4254" w:type="dxa"/>
            <w:tcBorders>
              <w:top w:val="single" w:sz="4" w:space="0" w:color="B5B5B5"/>
              <w:left w:val="single" w:sz="4" w:space="0" w:color="B5B5B5"/>
              <w:bottom w:val="single" w:sz="4" w:space="0" w:color="B5B5B5"/>
              <w:right w:val="single" w:sz="4" w:space="0" w:color="B5B5B5"/>
            </w:tcBorders>
            <w:shd w:val="clear" w:color="auto" w:fill="0069E8"/>
          </w:tcPr>
          <w:p w14:paraId="6A945DCA" w14:textId="77777777" w:rsidR="00091EE4" w:rsidRDefault="000F20DF">
            <w:pPr>
              <w:spacing w:after="0" w:line="259" w:lineRule="auto"/>
              <w:ind w:left="1" w:firstLine="0"/>
            </w:pPr>
            <w:r>
              <w:rPr>
                <w:b/>
                <w:color w:val="FFFFFF"/>
                <w:sz w:val="24"/>
              </w:rPr>
              <w:t xml:space="preserve">Informasjonsbehandler </w:t>
            </w:r>
          </w:p>
        </w:tc>
      </w:tr>
      <w:tr w:rsidR="00091EE4" w14:paraId="4CE499AB" w14:textId="77777777">
        <w:trPr>
          <w:trHeight w:val="946"/>
        </w:trPr>
        <w:tc>
          <w:tcPr>
            <w:tcW w:w="4194" w:type="dxa"/>
            <w:tcBorders>
              <w:top w:val="single" w:sz="4" w:space="0" w:color="B5B5B5"/>
              <w:left w:val="single" w:sz="4" w:space="0" w:color="B5B5B5"/>
              <w:bottom w:val="single" w:sz="4" w:space="0" w:color="B5B5B5"/>
              <w:right w:val="single" w:sz="4" w:space="0" w:color="B5B5B5"/>
            </w:tcBorders>
            <w:shd w:val="clear" w:color="auto" w:fill="E3E3E4"/>
          </w:tcPr>
          <w:p w14:paraId="5FE36D3C" w14:textId="49343444" w:rsidR="00091EE4" w:rsidRDefault="000B287B">
            <w:pPr>
              <w:spacing w:after="0" w:line="259" w:lineRule="auto"/>
              <w:ind w:left="0" w:firstLine="0"/>
            </w:pPr>
            <w:r>
              <w:t>Fagne AS</w:t>
            </w:r>
          </w:p>
        </w:tc>
        <w:tc>
          <w:tcPr>
            <w:tcW w:w="4254" w:type="dxa"/>
            <w:tcBorders>
              <w:top w:val="single" w:sz="4" w:space="0" w:color="B5B5B5"/>
              <w:left w:val="single" w:sz="4" w:space="0" w:color="B5B5B5"/>
              <w:bottom w:val="single" w:sz="4" w:space="0" w:color="B5B5B5"/>
              <w:right w:val="single" w:sz="4" w:space="0" w:color="B5B5B5"/>
            </w:tcBorders>
            <w:shd w:val="clear" w:color="auto" w:fill="E3E3E4"/>
          </w:tcPr>
          <w:p w14:paraId="34416C4D" w14:textId="43E7544C" w:rsidR="00091EE4" w:rsidRDefault="00091EE4">
            <w:pPr>
              <w:spacing w:after="0" w:line="259" w:lineRule="auto"/>
              <w:ind w:left="1" w:firstLine="0"/>
            </w:pPr>
          </w:p>
        </w:tc>
      </w:tr>
      <w:tr w:rsidR="00091EE4" w14:paraId="49A76164" w14:textId="77777777">
        <w:trPr>
          <w:trHeight w:val="1823"/>
        </w:trPr>
        <w:tc>
          <w:tcPr>
            <w:tcW w:w="4194" w:type="dxa"/>
            <w:tcBorders>
              <w:top w:val="single" w:sz="4" w:space="0" w:color="B5B5B5"/>
              <w:left w:val="single" w:sz="4" w:space="0" w:color="B5B5B5"/>
              <w:bottom w:val="single" w:sz="4" w:space="0" w:color="B5B5B5"/>
              <w:right w:val="single" w:sz="4" w:space="0" w:color="B5B5B5"/>
            </w:tcBorders>
            <w:shd w:val="clear" w:color="auto" w:fill="F0F0F0"/>
          </w:tcPr>
          <w:p w14:paraId="78E80AD6" w14:textId="6F0DA2A4" w:rsidR="00091EE4" w:rsidRDefault="000F20DF">
            <w:pPr>
              <w:spacing w:after="165" w:line="259" w:lineRule="auto"/>
              <w:ind w:left="0" w:firstLine="0"/>
            </w:pPr>
            <w:r>
              <w:t xml:space="preserve">Navn: </w:t>
            </w:r>
            <w:r w:rsidR="000B287B">
              <w:t>Asbjørn Tverdal</w:t>
            </w:r>
          </w:p>
          <w:p w14:paraId="78F4AC26" w14:textId="754B052E" w:rsidR="00091EE4" w:rsidRDefault="000F20DF">
            <w:pPr>
              <w:spacing w:after="163" w:line="259" w:lineRule="auto"/>
              <w:ind w:left="0" w:firstLine="0"/>
            </w:pPr>
            <w:r>
              <w:t xml:space="preserve">Rolle: </w:t>
            </w:r>
            <w:r w:rsidR="000B287B">
              <w:t>IKT-sikkerhetsansvarlig</w:t>
            </w:r>
          </w:p>
          <w:p w14:paraId="5D7D2A1C" w14:textId="0685CAF4" w:rsidR="00091EE4" w:rsidRPr="000B287B" w:rsidRDefault="000F20DF">
            <w:pPr>
              <w:spacing w:after="165" w:line="259" w:lineRule="auto"/>
              <w:ind w:left="0" w:firstLine="0"/>
              <w:rPr>
                <w:lang w:val="nn-NO"/>
              </w:rPr>
            </w:pPr>
            <w:r w:rsidRPr="000B287B">
              <w:rPr>
                <w:lang w:val="nn-NO"/>
              </w:rPr>
              <w:t xml:space="preserve">E-post: </w:t>
            </w:r>
            <w:r w:rsidR="000B287B" w:rsidRPr="000B287B">
              <w:rPr>
                <w:lang w:val="nn-NO"/>
              </w:rPr>
              <w:t>tve»fagne.no</w:t>
            </w:r>
          </w:p>
          <w:p w14:paraId="25C55B33" w14:textId="292B7AD8" w:rsidR="00091EE4" w:rsidRPr="000B287B" w:rsidRDefault="000F20DF">
            <w:pPr>
              <w:spacing w:after="0" w:line="259" w:lineRule="auto"/>
              <w:ind w:left="0" w:firstLine="0"/>
              <w:rPr>
                <w:lang w:val="nn-NO"/>
              </w:rPr>
            </w:pPr>
            <w:r w:rsidRPr="000B287B">
              <w:rPr>
                <w:lang w:val="nn-NO"/>
              </w:rPr>
              <w:t xml:space="preserve">Mobilnr.:  </w:t>
            </w:r>
            <w:r w:rsidR="000B287B" w:rsidRPr="000B287B">
              <w:rPr>
                <w:lang w:val="nn-NO"/>
              </w:rPr>
              <w:t>97556078</w:t>
            </w:r>
          </w:p>
        </w:tc>
        <w:tc>
          <w:tcPr>
            <w:tcW w:w="4254" w:type="dxa"/>
            <w:tcBorders>
              <w:top w:val="single" w:sz="4" w:space="0" w:color="B5B5B5"/>
              <w:left w:val="single" w:sz="4" w:space="0" w:color="B5B5B5"/>
              <w:bottom w:val="single" w:sz="4" w:space="0" w:color="B5B5B5"/>
              <w:right w:val="single" w:sz="4" w:space="0" w:color="B5B5B5"/>
            </w:tcBorders>
            <w:shd w:val="clear" w:color="auto" w:fill="F0F0F0"/>
          </w:tcPr>
          <w:p w14:paraId="1F488401" w14:textId="77777777" w:rsidR="00091EE4" w:rsidRDefault="000F20DF">
            <w:pPr>
              <w:spacing w:after="165" w:line="259" w:lineRule="auto"/>
              <w:ind w:left="1" w:firstLine="0"/>
            </w:pPr>
            <w:r>
              <w:t xml:space="preserve">Navn: </w:t>
            </w:r>
          </w:p>
          <w:p w14:paraId="3BFCD0FD" w14:textId="77777777" w:rsidR="00091EE4" w:rsidRDefault="000F20DF">
            <w:pPr>
              <w:spacing w:after="163" w:line="259" w:lineRule="auto"/>
              <w:ind w:left="1" w:firstLine="0"/>
            </w:pPr>
            <w:r>
              <w:t xml:space="preserve">Rolle: </w:t>
            </w:r>
          </w:p>
          <w:p w14:paraId="6CEA3D58" w14:textId="77777777" w:rsidR="00091EE4" w:rsidRDefault="000F20DF">
            <w:pPr>
              <w:spacing w:after="165" w:line="259" w:lineRule="auto"/>
              <w:ind w:left="1" w:firstLine="0"/>
            </w:pPr>
            <w:r>
              <w:t xml:space="preserve">E-post: </w:t>
            </w:r>
          </w:p>
          <w:p w14:paraId="71404516" w14:textId="77777777" w:rsidR="00091EE4" w:rsidRDefault="000F20DF">
            <w:pPr>
              <w:spacing w:after="0" w:line="259" w:lineRule="auto"/>
              <w:ind w:left="1" w:firstLine="0"/>
            </w:pPr>
            <w:proofErr w:type="spellStart"/>
            <w:r>
              <w:t>Mobilnr</w:t>
            </w:r>
            <w:proofErr w:type="spellEnd"/>
            <w:r>
              <w:t xml:space="preserve">.: </w:t>
            </w:r>
          </w:p>
        </w:tc>
      </w:tr>
    </w:tbl>
    <w:p w14:paraId="355011AB" w14:textId="77777777" w:rsidR="00091EE4" w:rsidRDefault="000F20DF">
      <w:pPr>
        <w:pStyle w:val="Overskrift3"/>
        <w:ind w:left="-3" w:right="1171"/>
      </w:pPr>
      <w:r>
        <w:t xml:space="preserve">11. Undertegning </w:t>
      </w:r>
    </w:p>
    <w:p w14:paraId="5BC2ACE1" w14:textId="77777777" w:rsidR="00091EE4" w:rsidRDefault="000F20DF">
      <w:pPr>
        <w:spacing w:after="166"/>
        <w:ind w:left="415" w:right="43" w:firstLine="0"/>
      </w:pPr>
      <w:r>
        <w:t xml:space="preserve">Denne avtalen foreligger i to originaler, hvorav partene beholder et eksemplar hver.  </w:t>
      </w:r>
    </w:p>
    <w:p w14:paraId="566F12D2" w14:textId="77777777" w:rsidR="00091EE4" w:rsidRDefault="000F20DF">
      <w:pPr>
        <w:spacing w:after="160" w:line="259" w:lineRule="auto"/>
        <w:ind w:left="425" w:firstLine="0"/>
      </w:pPr>
      <w:r>
        <w:t xml:space="preserve"> </w:t>
      </w:r>
    </w:p>
    <w:p w14:paraId="7E31EF62" w14:textId="6CC4B481" w:rsidR="00091EE4" w:rsidRDefault="000F20DF">
      <w:pPr>
        <w:spacing w:after="156" w:line="265" w:lineRule="auto"/>
        <w:ind w:left="379" w:hanging="10"/>
        <w:jc w:val="center"/>
      </w:pPr>
      <w:r>
        <w:t xml:space="preserve">Sted og dato: </w:t>
      </w:r>
    </w:p>
    <w:p w14:paraId="514DA6EF" w14:textId="77777777" w:rsidR="000B287B" w:rsidRDefault="000B287B">
      <w:pPr>
        <w:spacing w:after="156" w:line="265" w:lineRule="auto"/>
        <w:ind w:left="379" w:hanging="10"/>
        <w:jc w:val="center"/>
      </w:pPr>
    </w:p>
    <w:p w14:paraId="5CB96E6C" w14:textId="7498BF6B" w:rsidR="00091EE4" w:rsidRDefault="000F20DF">
      <w:pPr>
        <w:spacing w:after="156" w:line="265" w:lineRule="auto"/>
        <w:ind w:left="379" w:right="1" w:hanging="10"/>
        <w:jc w:val="center"/>
      </w:pPr>
      <w:r>
        <w:t>[</w:t>
      </w:r>
      <w:r w:rsidR="000B287B">
        <w:rPr>
          <w:i/>
        </w:rPr>
        <w:t>Haugesund / ----------------</w:t>
      </w:r>
      <w:r w:rsidR="00B25B1B">
        <w:t>], 20xx-xx-xx</w:t>
      </w:r>
      <w:r>
        <w:t xml:space="preserve"> </w:t>
      </w:r>
    </w:p>
    <w:p w14:paraId="3B39B2AA" w14:textId="77777777" w:rsidR="000B287B" w:rsidRDefault="000B287B">
      <w:pPr>
        <w:spacing w:after="156" w:line="265" w:lineRule="auto"/>
        <w:ind w:left="379" w:right="1" w:hanging="10"/>
        <w:jc w:val="center"/>
      </w:pPr>
    </w:p>
    <w:p w14:paraId="50CE0DC2" w14:textId="77777777" w:rsidR="00091EE4" w:rsidRDefault="000F20DF">
      <w:pPr>
        <w:spacing w:after="0" w:line="259" w:lineRule="auto"/>
        <w:ind w:left="431" w:firstLine="0"/>
        <w:jc w:val="center"/>
      </w:pPr>
      <w:r>
        <w:t xml:space="preserve"> </w:t>
      </w:r>
    </w:p>
    <w:tbl>
      <w:tblPr>
        <w:tblStyle w:val="TableGrid"/>
        <w:tblW w:w="8405" w:type="dxa"/>
        <w:tblInd w:w="434" w:type="dxa"/>
        <w:tblCellMar>
          <w:top w:w="31" w:type="dxa"/>
          <w:left w:w="107" w:type="dxa"/>
          <w:right w:w="115" w:type="dxa"/>
        </w:tblCellMar>
        <w:tblLook w:val="04A0" w:firstRow="1" w:lastRow="0" w:firstColumn="1" w:lastColumn="0" w:noHBand="0" w:noVBand="1"/>
      </w:tblPr>
      <w:tblGrid>
        <w:gridCol w:w="4187"/>
        <w:gridCol w:w="4218"/>
      </w:tblGrid>
      <w:tr w:rsidR="00091EE4" w14:paraId="009076B8" w14:textId="77777777">
        <w:trPr>
          <w:trHeight w:val="527"/>
        </w:trPr>
        <w:tc>
          <w:tcPr>
            <w:tcW w:w="4187" w:type="dxa"/>
            <w:tcBorders>
              <w:top w:val="single" w:sz="4" w:space="0" w:color="B5B5B5"/>
              <w:left w:val="single" w:sz="4" w:space="0" w:color="B5B5B5"/>
              <w:bottom w:val="single" w:sz="4" w:space="0" w:color="B5B5B5"/>
              <w:right w:val="single" w:sz="4" w:space="0" w:color="B5B5B5"/>
            </w:tcBorders>
            <w:shd w:val="clear" w:color="auto" w:fill="0069E8"/>
          </w:tcPr>
          <w:p w14:paraId="0BF2B43B" w14:textId="77777777" w:rsidR="00091EE4" w:rsidRDefault="000F20DF">
            <w:pPr>
              <w:spacing w:after="0" w:line="259" w:lineRule="auto"/>
              <w:ind w:left="0" w:firstLine="0"/>
            </w:pPr>
            <w:r>
              <w:rPr>
                <w:b/>
                <w:color w:val="FFFFFF"/>
                <w:sz w:val="24"/>
              </w:rPr>
              <w:t xml:space="preserve">Informasjonseier </w:t>
            </w:r>
          </w:p>
        </w:tc>
        <w:tc>
          <w:tcPr>
            <w:tcW w:w="4218" w:type="dxa"/>
            <w:tcBorders>
              <w:top w:val="single" w:sz="4" w:space="0" w:color="B5B5B5"/>
              <w:left w:val="single" w:sz="4" w:space="0" w:color="B5B5B5"/>
              <w:bottom w:val="single" w:sz="4" w:space="0" w:color="B5B5B5"/>
              <w:right w:val="single" w:sz="4" w:space="0" w:color="B5B5B5"/>
            </w:tcBorders>
            <w:shd w:val="clear" w:color="auto" w:fill="0069E8"/>
          </w:tcPr>
          <w:p w14:paraId="78F8EC5C" w14:textId="77777777" w:rsidR="00091EE4" w:rsidRDefault="000F20DF">
            <w:pPr>
              <w:spacing w:after="0" w:line="259" w:lineRule="auto"/>
              <w:ind w:left="1" w:firstLine="0"/>
            </w:pPr>
            <w:r>
              <w:rPr>
                <w:b/>
                <w:color w:val="FFFFFF"/>
                <w:sz w:val="24"/>
              </w:rPr>
              <w:t xml:space="preserve">Informasjonsbehandler </w:t>
            </w:r>
          </w:p>
        </w:tc>
      </w:tr>
      <w:tr w:rsidR="00091EE4" w14:paraId="1AC5281C" w14:textId="77777777">
        <w:trPr>
          <w:trHeight w:val="935"/>
        </w:trPr>
        <w:tc>
          <w:tcPr>
            <w:tcW w:w="4187" w:type="dxa"/>
            <w:tcBorders>
              <w:top w:val="single" w:sz="4" w:space="0" w:color="B5B5B5"/>
              <w:left w:val="single" w:sz="4" w:space="0" w:color="B5B5B5"/>
              <w:bottom w:val="single" w:sz="4" w:space="0" w:color="B5B5B5"/>
              <w:right w:val="single" w:sz="4" w:space="0" w:color="B5B5B5"/>
            </w:tcBorders>
            <w:shd w:val="clear" w:color="auto" w:fill="E3E3E4"/>
          </w:tcPr>
          <w:p w14:paraId="41271688" w14:textId="37681BB7" w:rsidR="00091EE4" w:rsidRDefault="000F20DF">
            <w:pPr>
              <w:spacing w:after="158" w:line="259" w:lineRule="auto"/>
              <w:ind w:left="0" w:firstLine="0"/>
            </w:pPr>
            <w:r>
              <w:t xml:space="preserve"> </w:t>
            </w:r>
            <w:r w:rsidR="000B287B">
              <w:t>Fagne AS</w:t>
            </w:r>
          </w:p>
          <w:p w14:paraId="13984743" w14:textId="77777777" w:rsidR="00091EE4" w:rsidRDefault="000F20DF">
            <w:pPr>
              <w:spacing w:after="0" w:line="259" w:lineRule="auto"/>
              <w:ind w:left="0" w:firstLine="0"/>
            </w:pPr>
            <w:r>
              <w:t xml:space="preserve"> </w:t>
            </w:r>
          </w:p>
        </w:tc>
        <w:tc>
          <w:tcPr>
            <w:tcW w:w="4218" w:type="dxa"/>
            <w:tcBorders>
              <w:top w:val="single" w:sz="4" w:space="0" w:color="B5B5B5"/>
              <w:left w:val="single" w:sz="4" w:space="0" w:color="B5B5B5"/>
              <w:bottom w:val="single" w:sz="4" w:space="0" w:color="B5B5B5"/>
              <w:right w:val="single" w:sz="4" w:space="0" w:color="B5B5B5"/>
            </w:tcBorders>
            <w:shd w:val="clear" w:color="auto" w:fill="E3E3E4"/>
          </w:tcPr>
          <w:p w14:paraId="53F28AD6" w14:textId="77777777" w:rsidR="00091EE4" w:rsidRDefault="000F20DF">
            <w:pPr>
              <w:spacing w:after="0" w:line="259" w:lineRule="auto"/>
              <w:ind w:left="1" w:firstLine="0"/>
            </w:pPr>
            <w:r>
              <w:t xml:space="preserve"> </w:t>
            </w:r>
          </w:p>
        </w:tc>
      </w:tr>
      <w:tr w:rsidR="00091EE4" w14:paraId="0BF8CF4B" w14:textId="77777777">
        <w:trPr>
          <w:trHeight w:val="503"/>
        </w:trPr>
        <w:tc>
          <w:tcPr>
            <w:tcW w:w="4187" w:type="dxa"/>
            <w:tcBorders>
              <w:top w:val="single" w:sz="4" w:space="0" w:color="B5B5B5"/>
              <w:left w:val="single" w:sz="4" w:space="0" w:color="B5B5B5"/>
              <w:bottom w:val="single" w:sz="4" w:space="0" w:color="B5B5B5"/>
              <w:right w:val="single" w:sz="4" w:space="0" w:color="B5B5B5"/>
            </w:tcBorders>
          </w:tcPr>
          <w:p w14:paraId="63DA5945" w14:textId="77777777" w:rsidR="00091EE4" w:rsidRDefault="000F20DF">
            <w:pPr>
              <w:spacing w:after="0" w:line="259" w:lineRule="auto"/>
              <w:ind w:left="0" w:firstLine="0"/>
            </w:pPr>
            <w:r>
              <w:t xml:space="preserve">Navn: </w:t>
            </w:r>
            <w:r w:rsidR="000B287B">
              <w:t>Asbjørn Tverdal</w:t>
            </w:r>
          </w:p>
          <w:p w14:paraId="4399AE10" w14:textId="77777777" w:rsidR="000B287B" w:rsidRDefault="000B287B">
            <w:pPr>
              <w:spacing w:after="0" w:line="259" w:lineRule="auto"/>
              <w:ind w:left="0" w:firstLine="0"/>
            </w:pPr>
          </w:p>
          <w:p w14:paraId="2E0F9E23" w14:textId="5E0C5FC1" w:rsidR="000B287B" w:rsidRDefault="000B287B">
            <w:pPr>
              <w:spacing w:after="0" w:line="259" w:lineRule="auto"/>
              <w:ind w:left="0" w:firstLine="0"/>
            </w:pPr>
          </w:p>
          <w:p w14:paraId="38899EAB" w14:textId="77777777" w:rsidR="000B287B" w:rsidRDefault="000B287B">
            <w:pPr>
              <w:spacing w:after="0" w:line="259" w:lineRule="auto"/>
              <w:ind w:left="0" w:firstLine="0"/>
            </w:pPr>
          </w:p>
          <w:p w14:paraId="18A07106" w14:textId="5706BCE6" w:rsidR="000B287B" w:rsidRDefault="000B287B">
            <w:pPr>
              <w:spacing w:after="0" w:line="259" w:lineRule="auto"/>
              <w:ind w:left="0" w:firstLine="0"/>
            </w:pPr>
          </w:p>
        </w:tc>
        <w:tc>
          <w:tcPr>
            <w:tcW w:w="4218" w:type="dxa"/>
            <w:tcBorders>
              <w:top w:val="single" w:sz="4" w:space="0" w:color="B5B5B5"/>
              <w:left w:val="single" w:sz="4" w:space="0" w:color="B5B5B5"/>
              <w:bottom w:val="single" w:sz="4" w:space="0" w:color="B5B5B5"/>
              <w:right w:val="single" w:sz="4" w:space="0" w:color="B5B5B5"/>
            </w:tcBorders>
          </w:tcPr>
          <w:p w14:paraId="5E1CA528" w14:textId="77777777" w:rsidR="00091EE4" w:rsidRDefault="000F20DF">
            <w:pPr>
              <w:spacing w:after="0" w:line="259" w:lineRule="auto"/>
              <w:ind w:left="1" w:firstLine="0"/>
            </w:pPr>
            <w:r>
              <w:t xml:space="preserve">Navn: </w:t>
            </w:r>
          </w:p>
        </w:tc>
      </w:tr>
    </w:tbl>
    <w:p w14:paraId="633528F7" w14:textId="77777777" w:rsidR="00091EE4" w:rsidRDefault="000F20DF">
      <w:pPr>
        <w:spacing w:after="0" w:line="259" w:lineRule="auto"/>
        <w:ind w:left="428" w:firstLine="0"/>
      </w:pPr>
      <w:r>
        <w:t xml:space="preserve"> </w:t>
      </w:r>
    </w:p>
    <w:sectPr w:rsidR="00091EE4">
      <w:footerReference w:type="even" r:id="rId11"/>
      <w:footerReference w:type="default" r:id="rId12"/>
      <w:footerReference w:type="first" r:id="rId13"/>
      <w:pgSz w:w="11906" w:h="16838"/>
      <w:pgMar w:top="686" w:right="1476" w:bottom="547" w:left="153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1593D" w14:textId="77777777" w:rsidR="000F67DA" w:rsidRDefault="000F67DA">
      <w:pPr>
        <w:spacing w:after="0" w:line="240" w:lineRule="auto"/>
      </w:pPr>
      <w:r>
        <w:separator/>
      </w:r>
    </w:p>
  </w:endnote>
  <w:endnote w:type="continuationSeparator" w:id="0">
    <w:p w14:paraId="6223D9A2" w14:textId="77777777" w:rsidR="000F67DA" w:rsidRDefault="000F6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9EE7" w14:textId="77DE2D89" w:rsidR="00091EE4" w:rsidRDefault="000F20DF">
    <w:pPr>
      <w:spacing w:after="0" w:line="259" w:lineRule="auto"/>
      <w:ind w:left="0" w:right="57" w:firstLine="0"/>
      <w:jc w:val="right"/>
    </w:pPr>
    <w:r>
      <w:rPr>
        <w:color w:val="797979"/>
        <w:sz w:val="20"/>
      </w:rPr>
      <w:t xml:space="preserve">Side </w:t>
    </w:r>
    <w:r>
      <w:fldChar w:fldCharType="begin"/>
    </w:r>
    <w:r>
      <w:instrText xml:space="preserve"> PAGE   \* MERGEFORMAT </w:instrText>
    </w:r>
    <w:r>
      <w:fldChar w:fldCharType="separate"/>
    </w:r>
    <w:r>
      <w:rPr>
        <w:color w:val="797979"/>
        <w:sz w:val="20"/>
      </w:rPr>
      <w:t>2</w:t>
    </w:r>
    <w:r>
      <w:rPr>
        <w:color w:val="797979"/>
        <w:sz w:val="20"/>
      </w:rPr>
      <w:fldChar w:fldCharType="end"/>
    </w:r>
    <w:r>
      <w:rPr>
        <w:color w:val="797979"/>
        <w:sz w:val="20"/>
      </w:rPr>
      <w:t xml:space="preserve"> av </w:t>
    </w:r>
    <w:fldSimple w:instr=" NUMPAGES   \* MERGEFORMAT ">
      <w:r w:rsidR="00522826" w:rsidRPr="00522826">
        <w:rPr>
          <w:noProof/>
          <w:color w:val="797979"/>
          <w:sz w:val="20"/>
        </w:rPr>
        <w:t>7</w:t>
      </w:r>
    </w:fldSimple>
    <w:r>
      <w:rPr>
        <w:color w:val="797979"/>
        <w:sz w:val="20"/>
      </w:rPr>
      <w:t xml:space="preserve"> </w:t>
    </w:r>
  </w:p>
  <w:p w14:paraId="4B3EF955" w14:textId="77777777" w:rsidR="00091EE4" w:rsidRDefault="000F20DF">
    <w:pPr>
      <w:spacing w:after="0" w:line="259" w:lineRule="auto"/>
      <w:ind w:left="0" w:firstLine="0"/>
      <w:jc w:val="right"/>
    </w:pPr>
    <w:r>
      <w:rPr>
        <w:color w:val="797979"/>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1FBD5" w14:textId="3677D5B5" w:rsidR="00091EE4" w:rsidRDefault="000F20DF">
    <w:pPr>
      <w:spacing w:after="0" w:line="259" w:lineRule="auto"/>
      <w:ind w:left="0" w:right="57" w:firstLine="0"/>
      <w:jc w:val="right"/>
    </w:pPr>
    <w:r>
      <w:rPr>
        <w:color w:val="797979"/>
        <w:sz w:val="20"/>
      </w:rPr>
      <w:t xml:space="preserve">Side </w:t>
    </w:r>
    <w:r>
      <w:fldChar w:fldCharType="begin"/>
    </w:r>
    <w:r>
      <w:instrText xml:space="preserve"> PAGE   \* MERGEFORMAT </w:instrText>
    </w:r>
    <w:r>
      <w:fldChar w:fldCharType="separate"/>
    </w:r>
    <w:r w:rsidR="00B25B1B" w:rsidRPr="00B25B1B">
      <w:rPr>
        <w:noProof/>
        <w:color w:val="797979"/>
        <w:sz w:val="20"/>
      </w:rPr>
      <w:t>2</w:t>
    </w:r>
    <w:r>
      <w:rPr>
        <w:color w:val="797979"/>
        <w:sz w:val="20"/>
      </w:rPr>
      <w:fldChar w:fldCharType="end"/>
    </w:r>
    <w:r>
      <w:rPr>
        <w:color w:val="797979"/>
        <w:sz w:val="20"/>
      </w:rPr>
      <w:t xml:space="preserve"> av </w:t>
    </w:r>
    <w:fldSimple w:instr=" NUMPAGES   \* MERGEFORMAT ">
      <w:r w:rsidR="00B25B1B" w:rsidRPr="00B25B1B">
        <w:rPr>
          <w:noProof/>
          <w:color w:val="797979"/>
          <w:sz w:val="20"/>
        </w:rPr>
        <w:t>7</w:t>
      </w:r>
    </w:fldSimple>
    <w:r>
      <w:rPr>
        <w:color w:val="797979"/>
        <w:sz w:val="20"/>
      </w:rPr>
      <w:t xml:space="preserve"> </w:t>
    </w:r>
  </w:p>
  <w:p w14:paraId="7686D4E5" w14:textId="77777777" w:rsidR="00091EE4" w:rsidRDefault="000F20DF">
    <w:pPr>
      <w:spacing w:after="0" w:line="259" w:lineRule="auto"/>
      <w:ind w:left="0" w:firstLine="0"/>
      <w:jc w:val="right"/>
    </w:pPr>
    <w:r>
      <w:rPr>
        <w:color w:val="797979"/>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6BE8C" w14:textId="77777777" w:rsidR="00091EE4" w:rsidRDefault="00091EE4">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9EF4F" w14:textId="77777777" w:rsidR="000F67DA" w:rsidRDefault="000F67DA">
      <w:pPr>
        <w:spacing w:after="0" w:line="240" w:lineRule="auto"/>
      </w:pPr>
      <w:r>
        <w:separator/>
      </w:r>
    </w:p>
  </w:footnote>
  <w:footnote w:type="continuationSeparator" w:id="0">
    <w:p w14:paraId="298F9965" w14:textId="77777777" w:rsidR="000F67DA" w:rsidRDefault="000F67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E3242"/>
    <w:multiLevelType w:val="hybridMultilevel"/>
    <w:tmpl w:val="A83483FA"/>
    <w:lvl w:ilvl="0" w:tplc="6DCCA85E">
      <w:start w:val="1"/>
      <w:numFmt w:val="bullet"/>
      <w:lvlText w:val="-"/>
      <w:lvlJc w:val="left"/>
      <w:pPr>
        <w:ind w:left="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349EFA">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5140EC0">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90C9F5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94A6944">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51636FA">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D2C73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B668534">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3C04430">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49C3404"/>
    <w:multiLevelType w:val="hybridMultilevel"/>
    <w:tmpl w:val="5DEA36DC"/>
    <w:lvl w:ilvl="0" w:tplc="16704012">
      <w:start w:val="1"/>
      <w:numFmt w:val="bullet"/>
      <w:lvlText w:val="•"/>
      <w:lvlJc w:val="left"/>
      <w:pPr>
        <w:ind w:left="15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E2982C">
      <w:start w:val="1"/>
      <w:numFmt w:val="bullet"/>
      <w:lvlText w:val="o"/>
      <w:lvlJc w:val="left"/>
      <w:pPr>
        <w:ind w:left="22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35897A2">
      <w:start w:val="1"/>
      <w:numFmt w:val="bullet"/>
      <w:lvlText w:val="▪"/>
      <w:lvlJc w:val="left"/>
      <w:pPr>
        <w:ind w:left="30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1E0FC24">
      <w:start w:val="1"/>
      <w:numFmt w:val="bullet"/>
      <w:lvlText w:val="•"/>
      <w:lvlJc w:val="left"/>
      <w:pPr>
        <w:ind w:left="37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1CE42C">
      <w:start w:val="1"/>
      <w:numFmt w:val="bullet"/>
      <w:lvlText w:val="o"/>
      <w:lvlJc w:val="left"/>
      <w:pPr>
        <w:ind w:left="44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AD47072">
      <w:start w:val="1"/>
      <w:numFmt w:val="bullet"/>
      <w:lvlText w:val="▪"/>
      <w:lvlJc w:val="left"/>
      <w:pPr>
        <w:ind w:left="51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0EECBE2">
      <w:start w:val="1"/>
      <w:numFmt w:val="bullet"/>
      <w:lvlText w:val="•"/>
      <w:lvlJc w:val="left"/>
      <w:pPr>
        <w:ind w:left="58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98A07A">
      <w:start w:val="1"/>
      <w:numFmt w:val="bullet"/>
      <w:lvlText w:val="o"/>
      <w:lvlJc w:val="left"/>
      <w:pPr>
        <w:ind w:left="66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0EA2D04">
      <w:start w:val="1"/>
      <w:numFmt w:val="bullet"/>
      <w:lvlText w:val="▪"/>
      <w:lvlJc w:val="left"/>
      <w:pPr>
        <w:ind w:left="73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1020008647">
    <w:abstractNumId w:val="0"/>
  </w:num>
  <w:num w:numId="2" w16cid:durableId="11837394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EE4"/>
    <w:rsid w:val="00042A90"/>
    <w:rsid w:val="00091EE4"/>
    <w:rsid w:val="000B287B"/>
    <w:rsid w:val="000B3DD0"/>
    <w:rsid w:val="000D5A2D"/>
    <w:rsid w:val="000F20DF"/>
    <w:rsid w:val="000F67DA"/>
    <w:rsid w:val="001112A8"/>
    <w:rsid w:val="001A409E"/>
    <w:rsid w:val="001D0724"/>
    <w:rsid w:val="002555DD"/>
    <w:rsid w:val="002A4CB1"/>
    <w:rsid w:val="002D2868"/>
    <w:rsid w:val="002F2FD4"/>
    <w:rsid w:val="002F5CE3"/>
    <w:rsid w:val="003031D0"/>
    <w:rsid w:val="00387E7A"/>
    <w:rsid w:val="00396BF9"/>
    <w:rsid w:val="00397103"/>
    <w:rsid w:val="0040662C"/>
    <w:rsid w:val="0044284D"/>
    <w:rsid w:val="004A34B1"/>
    <w:rsid w:val="004F262C"/>
    <w:rsid w:val="00522826"/>
    <w:rsid w:val="005325EC"/>
    <w:rsid w:val="005649EF"/>
    <w:rsid w:val="00637A51"/>
    <w:rsid w:val="0065242F"/>
    <w:rsid w:val="00676B0B"/>
    <w:rsid w:val="00682623"/>
    <w:rsid w:val="006A7273"/>
    <w:rsid w:val="006C0C2D"/>
    <w:rsid w:val="006D7240"/>
    <w:rsid w:val="006E6A41"/>
    <w:rsid w:val="007002BB"/>
    <w:rsid w:val="00707DC4"/>
    <w:rsid w:val="007622F1"/>
    <w:rsid w:val="007A45C9"/>
    <w:rsid w:val="007B534B"/>
    <w:rsid w:val="00820048"/>
    <w:rsid w:val="00824EEF"/>
    <w:rsid w:val="0087384F"/>
    <w:rsid w:val="009A6760"/>
    <w:rsid w:val="009C4B46"/>
    <w:rsid w:val="009E65DC"/>
    <w:rsid w:val="009F2E92"/>
    <w:rsid w:val="00A07439"/>
    <w:rsid w:val="00A1312C"/>
    <w:rsid w:val="00A25E74"/>
    <w:rsid w:val="00A76A72"/>
    <w:rsid w:val="00B259B4"/>
    <w:rsid w:val="00B25B1B"/>
    <w:rsid w:val="00B60DE4"/>
    <w:rsid w:val="00B953CD"/>
    <w:rsid w:val="00BA32D0"/>
    <w:rsid w:val="00BB7037"/>
    <w:rsid w:val="00BE28E0"/>
    <w:rsid w:val="00C17E7C"/>
    <w:rsid w:val="00C3224A"/>
    <w:rsid w:val="00C64E1C"/>
    <w:rsid w:val="00C72EAA"/>
    <w:rsid w:val="00CA75F1"/>
    <w:rsid w:val="00D056F7"/>
    <w:rsid w:val="00D14908"/>
    <w:rsid w:val="00D61E23"/>
    <w:rsid w:val="00D63470"/>
    <w:rsid w:val="00E00A8A"/>
    <w:rsid w:val="00E34614"/>
    <w:rsid w:val="00EC05D6"/>
    <w:rsid w:val="00F254DD"/>
    <w:rsid w:val="00F74601"/>
    <w:rsid w:val="00F77021"/>
    <w:rsid w:val="00F902A4"/>
    <w:rsid w:val="00F94805"/>
    <w:rsid w:val="00FC664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4A126"/>
  <w15:docId w15:val="{FA87022E-575E-402D-A04C-D84460433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80" w:line="261" w:lineRule="auto"/>
      <w:ind w:left="2939" w:hanging="370"/>
    </w:pPr>
    <w:rPr>
      <w:rFonts w:ascii="Arial" w:eastAsia="Arial" w:hAnsi="Arial" w:cs="Arial"/>
      <w:color w:val="000000"/>
    </w:rPr>
  </w:style>
  <w:style w:type="paragraph" w:styleId="Overskrift1">
    <w:name w:val="heading 1"/>
    <w:next w:val="Normal"/>
    <w:link w:val="Overskrift1Tegn"/>
    <w:uiPriority w:val="9"/>
    <w:unhideWhenUsed/>
    <w:qFormat/>
    <w:pPr>
      <w:keepNext/>
      <w:keepLines/>
      <w:spacing w:after="74"/>
      <w:ind w:left="611" w:hanging="10"/>
      <w:jc w:val="center"/>
      <w:outlineLvl w:val="0"/>
    </w:pPr>
    <w:rPr>
      <w:rFonts w:ascii="Arial" w:eastAsia="Arial" w:hAnsi="Arial" w:cs="Arial"/>
      <w:b/>
      <w:color w:val="000000"/>
      <w:sz w:val="32"/>
    </w:rPr>
  </w:style>
  <w:style w:type="paragraph" w:styleId="Overskrift2">
    <w:name w:val="heading 2"/>
    <w:next w:val="Normal"/>
    <w:link w:val="Overskrift2Tegn"/>
    <w:uiPriority w:val="9"/>
    <w:unhideWhenUsed/>
    <w:qFormat/>
    <w:pPr>
      <w:keepNext/>
      <w:keepLines/>
      <w:spacing w:after="165"/>
      <w:ind w:left="10" w:right="56" w:hanging="10"/>
      <w:jc w:val="center"/>
      <w:outlineLvl w:val="1"/>
    </w:pPr>
    <w:rPr>
      <w:rFonts w:ascii="Arial" w:eastAsia="Arial" w:hAnsi="Arial" w:cs="Arial"/>
      <w:i/>
      <w:color w:val="000000"/>
    </w:rPr>
  </w:style>
  <w:style w:type="paragraph" w:styleId="Overskrift3">
    <w:name w:val="heading 3"/>
    <w:next w:val="Normal"/>
    <w:link w:val="Overskrift3Tegn"/>
    <w:uiPriority w:val="9"/>
    <w:unhideWhenUsed/>
    <w:qFormat/>
    <w:pPr>
      <w:keepNext/>
      <w:keepLines/>
      <w:spacing w:after="127"/>
      <w:ind w:left="11" w:hanging="10"/>
      <w:outlineLvl w:val="2"/>
    </w:pPr>
    <w:rPr>
      <w:rFonts w:ascii="Arial" w:eastAsia="Arial" w:hAnsi="Arial" w:cs="Arial"/>
      <w:b/>
      <w:color w:val="0069E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link w:val="Overskrift2"/>
    <w:rPr>
      <w:rFonts w:ascii="Arial" w:eastAsia="Arial" w:hAnsi="Arial" w:cs="Arial"/>
      <w:i/>
      <w:color w:val="000000"/>
      <w:sz w:val="22"/>
    </w:rPr>
  </w:style>
  <w:style w:type="character" w:customStyle="1" w:styleId="Overskrift3Tegn">
    <w:name w:val="Overskrift 3 Tegn"/>
    <w:link w:val="Overskrift3"/>
    <w:rPr>
      <w:rFonts w:ascii="Arial" w:eastAsia="Arial" w:hAnsi="Arial" w:cs="Arial"/>
      <w:b/>
      <w:color w:val="0069E8"/>
      <w:sz w:val="22"/>
    </w:rPr>
  </w:style>
  <w:style w:type="character" w:customStyle="1" w:styleId="Overskrift1Tegn">
    <w:name w:val="Overskrift 1 Tegn"/>
    <w:link w:val="Overskrift1"/>
    <w:rPr>
      <w:rFonts w:ascii="Arial" w:eastAsia="Arial" w:hAnsi="Arial" w:cs="Arial"/>
      <w:b/>
      <w:color w:val="000000"/>
      <w:sz w:val="3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Merknadsreferanse">
    <w:name w:val="annotation reference"/>
    <w:basedOn w:val="Standardskriftforavsnitt"/>
    <w:uiPriority w:val="99"/>
    <w:semiHidden/>
    <w:unhideWhenUsed/>
    <w:rsid w:val="003031D0"/>
    <w:rPr>
      <w:sz w:val="16"/>
      <w:szCs w:val="16"/>
    </w:rPr>
  </w:style>
  <w:style w:type="paragraph" w:styleId="Merknadstekst">
    <w:name w:val="annotation text"/>
    <w:basedOn w:val="Normal"/>
    <w:link w:val="MerknadstekstTegn"/>
    <w:uiPriority w:val="99"/>
    <w:semiHidden/>
    <w:unhideWhenUsed/>
    <w:rsid w:val="003031D0"/>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3031D0"/>
    <w:rPr>
      <w:rFonts w:ascii="Arial" w:eastAsia="Arial" w:hAnsi="Arial" w:cs="Arial"/>
      <w:color w:val="000000"/>
      <w:sz w:val="20"/>
      <w:szCs w:val="20"/>
    </w:rPr>
  </w:style>
  <w:style w:type="paragraph" w:styleId="Kommentaremne">
    <w:name w:val="annotation subject"/>
    <w:basedOn w:val="Merknadstekst"/>
    <w:next w:val="Merknadstekst"/>
    <w:link w:val="KommentaremneTegn"/>
    <w:uiPriority w:val="99"/>
    <w:semiHidden/>
    <w:unhideWhenUsed/>
    <w:rsid w:val="003031D0"/>
    <w:rPr>
      <w:b/>
      <w:bCs/>
    </w:rPr>
  </w:style>
  <w:style w:type="character" w:customStyle="1" w:styleId="KommentaremneTegn">
    <w:name w:val="Kommentaremne Tegn"/>
    <w:basedOn w:val="MerknadstekstTegn"/>
    <w:link w:val="Kommentaremne"/>
    <w:uiPriority w:val="99"/>
    <w:semiHidden/>
    <w:rsid w:val="003031D0"/>
    <w:rPr>
      <w:rFonts w:ascii="Arial" w:eastAsia="Arial" w:hAnsi="Arial" w:cs="Arial"/>
      <w:b/>
      <w:bCs/>
      <w:color w:val="000000"/>
      <w:sz w:val="20"/>
      <w:szCs w:val="20"/>
    </w:rPr>
  </w:style>
  <w:style w:type="paragraph" w:styleId="Bobletekst">
    <w:name w:val="Balloon Text"/>
    <w:basedOn w:val="Normal"/>
    <w:link w:val="BobletekstTegn"/>
    <w:uiPriority w:val="99"/>
    <w:semiHidden/>
    <w:unhideWhenUsed/>
    <w:rsid w:val="003031D0"/>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031D0"/>
    <w:rPr>
      <w:rFonts w:ascii="Segoe UI" w:eastAsia="Arial" w:hAnsi="Segoe UI" w:cs="Segoe UI"/>
      <w:color w:val="000000"/>
      <w:sz w:val="18"/>
      <w:szCs w:val="18"/>
    </w:rPr>
  </w:style>
  <w:style w:type="paragraph" w:styleId="Listeavsnitt">
    <w:name w:val="List Paragraph"/>
    <w:basedOn w:val="Normal"/>
    <w:uiPriority w:val="34"/>
    <w:qFormat/>
    <w:rsid w:val="00B60DE4"/>
    <w:pPr>
      <w:ind w:left="720"/>
      <w:contextualSpacing/>
    </w:pPr>
  </w:style>
  <w:style w:type="character" w:customStyle="1" w:styleId="xcontentpasted0">
    <w:name w:val="x_contentpasted0"/>
    <w:basedOn w:val="Standardskriftforavsnitt"/>
    <w:rsid w:val="00D63470"/>
  </w:style>
  <w:style w:type="character" w:customStyle="1" w:styleId="xapple-converted-space">
    <w:name w:val="x_apple-converted-space"/>
    <w:basedOn w:val="Standardskriftforavsnitt"/>
    <w:rsid w:val="00D634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6cc62a3-9ea0-49cb-b7e2-46c08cc4cca9">
      <Terms xmlns="http://schemas.microsoft.com/office/infopath/2007/PartnerControls"/>
    </lcf76f155ced4ddcb4097134ff3c332f>
    <TaxCatchAll xmlns="5562151e-6e4c-4630-b453-3cdb05741b38" xsi:nil="true"/>
    <Sjekk xmlns="76cc62a3-9ea0-49cb-b7e2-46c08cc4cca9" xsi:nil="true"/>
    <Dokumenttype xmlns="76cc62a3-9ea0-49cb-b7e2-46c08cc4cca9" xsi:nil="true"/>
    <SharedWithUsers xmlns="5562151e-6e4c-4630-b453-3cdb05741b38">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67CD8B2CCA9194CB9B0F1C5C7388578" ma:contentTypeVersion="15" ma:contentTypeDescription="Opprett et nytt dokument." ma:contentTypeScope="" ma:versionID="0e18550ae7b75763c5a5db386a9c64bf">
  <xsd:schema xmlns:xsd="http://www.w3.org/2001/XMLSchema" xmlns:xs="http://www.w3.org/2001/XMLSchema" xmlns:p="http://schemas.microsoft.com/office/2006/metadata/properties" xmlns:ns2="76cc62a3-9ea0-49cb-b7e2-46c08cc4cca9" xmlns:ns3="5562151e-6e4c-4630-b453-3cdb05741b38" targetNamespace="http://schemas.microsoft.com/office/2006/metadata/properties" ma:root="true" ma:fieldsID="077c0d8ff1c6dba5fa5bfab2b1363f6b" ns2:_="" ns3:_="">
    <xsd:import namespace="76cc62a3-9ea0-49cb-b7e2-46c08cc4cca9"/>
    <xsd:import namespace="5562151e-6e4c-4630-b453-3cdb05741b38"/>
    <xsd:element name="properties">
      <xsd:complexType>
        <xsd:sequence>
          <xsd:element name="documentManagement">
            <xsd:complexType>
              <xsd:all>
                <xsd:element ref="ns2:Dokumenttyp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SearchProperties" minOccurs="0"/>
                <xsd:element ref="ns2:Sjek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c62a3-9ea0-49cb-b7e2-46c08cc4cca9" elementFormDefault="qualified">
    <xsd:import namespace="http://schemas.microsoft.com/office/2006/documentManagement/types"/>
    <xsd:import namespace="http://schemas.microsoft.com/office/infopath/2007/PartnerControls"/>
    <xsd:element name="Dokumenttype" ma:index="8" nillable="true" ma:displayName="Dokumenttype" ma:format="Dropdown" ma:internalName="Dokumenttype">
      <xsd:simpleType>
        <xsd:restriction base="dms:Choice">
          <xsd:enumeration value="Møtereferat"/>
          <xsd:enumeration value="Plan"/>
          <xsd:enumeration value="Arbeidsdokument"/>
          <xsd:enumeration value="Resultatdokument"/>
          <xsd:enumeration value="Underlag"/>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36ba8a11-c170-4d93-a6b3-de3dc91d54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Sjekk" ma:index="22" nillable="true" ma:displayName="Sjekk" ma:format="Dropdown" ma:internalName="Sjekk">
      <xsd:simpleType>
        <xsd:restriction base="dms:Choice">
          <xsd:enumeration value="Ok"/>
          <xsd:enumeration value="Valg 2"/>
          <xsd:enumeration value="Valg 3"/>
        </xsd:restriction>
      </xsd:simpleType>
    </xsd:element>
  </xsd:schema>
  <xsd:schema xmlns:xsd="http://www.w3.org/2001/XMLSchema" xmlns:xs="http://www.w3.org/2001/XMLSchema" xmlns:dms="http://schemas.microsoft.com/office/2006/documentManagement/types" xmlns:pc="http://schemas.microsoft.com/office/infopath/2007/PartnerControls" targetNamespace="5562151e-6e4c-4630-b453-3cdb05741b38"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e0173873-3764-4c8c-83a0-405fc353e2b2}" ma:internalName="TaxCatchAll" ma:showField="CatchAllData" ma:web="5562151e-6e4c-4630-b453-3cdb05741b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C5C93B-97B3-469B-B181-83B5C01B7AF8}">
  <ds:schemaRefs>
    <ds:schemaRef ds:uri="http://schemas.microsoft.com/office/2006/metadata/properties"/>
    <ds:schemaRef ds:uri="http://schemas.microsoft.com/office/infopath/2007/PartnerControls"/>
    <ds:schemaRef ds:uri="76cc62a3-9ea0-49cb-b7e2-46c08cc4cca9"/>
    <ds:schemaRef ds:uri="5562151e-6e4c-4630-b453-3cdb05741b38"/>
  </ds:schemaRefs>
</ds:datastoreItem>
</file>

<file path=customXml/itemProps2.xml><?xml version="1.0" encoding="utf-8"?>
<ds:datastoreItem xmlns:ds="http://schemas.openxmlformats.org/officeDocument/2006/customXml" ds:itemID="{0E6E1CCC-E12D-45F2-9DCA-A45BDD22A79C}">
  <ds:schemaRefs>
    <ds:schemaRef ds:uri="http://schemas.openxmlformats.org/officeDocument/2006/bibliography"/>
  </ds:schemaRefs>
</ds:datastoreItem>
</file>

<file path=customXml/itemProps3.xml><?xml version="1.0" encoding="utf-8"?>
<ds:datastoreItem xmlns:ds="http://schemas.openxmlformats.org/officeDocument/2006/customXml" ds:itemID="{6B4773AB-4ABA-4B1D-8D4E-BBCC3F9A4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c62a3-9ea0-49cb-b7e2-46c08cc4cca9"/>
    <ds:schemaRef ds:uri="5562151e-6e4c-4630-b453-3cdb05741b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727C91-508E-4753-B681-942E5ACC0C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1736</Words>
  <Characters>13320</Characters>
  <Application>Microsoft Office Word</Application>
  <DocSecurity>0</DocSecurity>
  <Lines>701</Lines>
  <Paragraphs>181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Maryke Silalahi Nuth</dc:creator>
  <cp:keywords/>
  <cp:lastModifiedBy>Simonsen Vogt Wiig</cp:lastModifiedBy>
  <cp:revision>2</cp:revision>
  <cp:lastPrinted>2023-03-23T09:51:00Z</cp:lastPrinted>
  <dcterms:created xsi:type="dcterms:W3CDTF">2026-06-26T09:45:00Z</dcterms:created>
  <dcterms:modified xsi:type="dcterms:W3CDTF">2026-06-26T09:45:00Z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0x010100467CD8B2CCA9194CB9B0F1C5C7388578</vt:lpwstr>
  </property>
  <property fmtid="{D5CDD505-2E9C-101B-9397-08002B2CF9AE}" pid="3" name="Order">
    <vt:r8>33400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